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7777777" w:rsidR="00B02BB2" w:rsidRPr="00D56017" w:rsidRDefault="00B02BB2" w:rsidP="00B02BB2">
      <w:pPr>
        <w:pStyle w:val="Tittel"/>
      </w:pPr>
      <w:r w:rsidRPr="007A6F63">
        <w:t>Veiledende</w:t>
      </w:r>
      <w:r w:rsidRPr="00D56017">
        <w:t xml:space="preserve"> bilag til SSA-</w:t>
      </w:r>
      <w:r>
        <w:t xml:space="preserve">R – Rammeavtalen </w:t>
      </w:r>
      <w:r>
        <w:br/>
        <w:t xml:space="preserve">– versjon </w:t>
      </w:r>
      <w:r w:rsidR="00F17BFA">
        <w:t>april 2018</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69649090" w14:textId="19FB21E9" w:rsidR="00D924C8"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223599776" w:history="1">
        <w:r w:rsidR="00D924C8" w:rsidRPr="003222C4">
          <w:rPr>
            <w:rStyle w:val="Hyperkobling"/>
            <w:noProof/>
          </w:rPr>
          <w:t>Bilag 1: Overordnet beskrivelse av de ytelser rammeavtalen gjelder og oversikt over de oppdragsgivere som kan tildele kontrakter under rammeavtalen</w:t>
        </w:r>
        <w:r w:rsidR="00D924C8">
          <w:rPr>
            <w:noProof/>
            <w:webHidden/>
          </w:rPr>
          <w:tab/>
        </w:r>
        <w:r w:rsidR="00D924C8">
          <w:rPr>
            <w:noProof/>
            <w:webHidden/>
          </w:rPr>
          <w:fldChar w:fldCharType="begin"/>
        </w:r>
        <w:r w:rsidR="00D924C8">
          <w:rPr>
            <w:noProof/>
            <w:webHidden/>
          </w:rPr>
          <w:instrText xml:space="preserve"> PAGEREF _Toc223599776 \h </w:instrText>
        </w:r>
        <w:r w:rsidR="00D924C8">
          <w:rPr>
            <w:noProof/>
            <w:webHidden/>
          </w:rPr>
        </w:r>
        <w:r w:rsidR="00D924C8">
          <w:rPr>
            <w:noProof/>
            <w:webHidden/>
          </w:rPr>
          <w:fldChar w:fldCharType="separate"/>
        </w:r>
        <w:r w:rsidR="00D924C8">
          <w:rPr>
            <w:noProof/>
            <w:webHidden/>
          </w:rPr>
          <w:t>2</w:t>
        </w:r>
        <w:r w:rsidR="00D924C8">
          <w:rPr>
            <w:noProof/>
            <w:webHidden/>
          </w:rPr>
          <w:fldChar w:fldCharType="end"/>
        </w:r>
      </w:hyperlink>
    </w:p>
    <w:p w14:paraId="520AE21E" w14:textId="7DFC10A6" w:rsidR="00D924C8" w:rsidRDefault="00D924C8">
      <w:pPr>
        <w:pStyle w:val="INNH1"/>
        <w:tabs>
          <w:tab w:val="right" w:leader="dot" w:pos="8211"/>
        </w:tabs>
        <w:rPr>
          <w:rFonts w:asciiTheme="minorHAnsi" w:eastAsiaTheme="minorEastAsia" w:hAnsiTheme="minorHAnsi" w:cstheme="minorBidi"/>
          <w:noProof/>
          <w:kern w:val="2"/>
          <w:sz w:val="24"/>
          <w14:ligatures w14:val="standardContextual"/>
        </w:rPr>
      </w:pPr>
      <w:hyperlink w:anchor="_Toc223599777" w:history="1">
        <w:r w:rsidRPr="003222C4">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_Toc223599777 \h </w:instrText>
        </w:r>
        <w:r>
          <w:rPr>
            <w:noProof/>
            <w:webHidden/>
          </w:rPr>
        </w:r>
        <w:r>
          <w:rPr>
            <w:noProof/>
            <w:webHidden/>
          </w:rPr>
          <w:fldChar w:fldCharType="separate"/>
        </w:r>
        <w:r>
          <w:rPr>
            <w:noProof/>
            <w:webHidden/>
          </w:rPr>
          <w:t>3</w:t>
        </w:r>
        <w:r>
          <w:rPr>
            <w:noProof/>
            <w:webHidden/>
          </w:rPr>
          <w:fldChar w:fldCharType="end"/>
        </w:r>
      </w:hyperlink>
    </w:p>
    <w:p w14:paraId="069171C4" w14:textId="084E8ED3" w:rsidR="00D924C8" w:rsidRDefault="00D924C8">
      <w:pPr>
        <w:pStyle w:val="INNH1"/>
        <w:tabs>
          <w:tab w:val="right" w:leader="dot" w:pos="8211"/>
        </w:tabs>
        <w:rPr>
          <w:rFonts w:asciiTheme="minorHAnsi" w:eastAsiaTheme="minorEastAsia" w:hAnsiTheme="minorHAnsi" w:cstheme="minorBidi"/>
          <w:noProof/>
          <w:kern w:val="2"/>
          <w:sz w:val="24"/>
          <w14:ligatures w14:val="standardContextual"/>
        </w:rPr>
      </w:pPr>
      <w:hyperlink w:anchor="_Toc223599778" w:history="1">
        <w:r w:rsidRPr="003222C4">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_Toc223599778 \h </w:instrText>
        </w:r>
        <w:r>
          <w:rPr>
            <w:noProof/>
            <w:webHidden/>
          </w:rPr>
        </w:r>
        <w:r>
          <w:rPr>
            <w:noProof/>
            <w:webHidden/>
          </w:rPr>
          <w:fldChar w:fldCharType="separate"/>
        </w:r>
        <w:r>
          <w:rPr>
            <w:noProof/>
            <w:webHidden/>
          </w:rPr>
          <w:t>4</w:t>
        </w:r>
        <w:r>
          <w:rPr>
            <w:noProof/>
            <w:webHidden/>
          </w:rPr>
          <w:fldChar w:fldCharType="end"/>
        </w:r>
      </w:hyperlink>
    </w:p>
    <w:p w14:paraId="14C63004" w14:textId="04D26C0D" w:rsidR="00D924C8" w:rsidRDefault="00D924C8">
      <w:pPr>
        <w:pStyle w:val="INNH1"/>
        <w:tabs>
          <w:tab w:val="right" w:leader="dot" w:pos="8211"/>
        </w:tabs>
        <w:rPr>
          <w:rFonts w:asciiTheme="minorHAnsi" w:eastAsiaTheme="minorEastAsia" w:hAnsiTheme="minorHAnsi" w:cstheme="minorBidi"/>
          <w:noProof/>
          <w:kern w:val="2"/>
          <w:sz w:val="24"/>
          <w14:ligatures w14:val="standardContextual"/>
        </w:rPr>
      </w:pPr>
      <w:hyperlink w:anchor="_Toc223599779" w:history="1">
        <w:r w:rsidRPr="003222C4">
          <w:rPr>
            <w:rStyle w:val="Hyperkobling"/>
            <w:noProof/>
          </w:rPr>
          <w:t>Bilag 4: Administrative bestemmelser</w:t>
        </w:r>
        <w:r>
          <w:rPr>
            <w:noProof/>
            <w:webHidden/>
          </w:rPr>
          <w:tab/>
        </w:r>
        <w:r>
          <w:rPr>
            <w:noProof/>
            <w:webHidden/>
          </w:rPr>
          <w:fldChar w:fldCharType="begin"/>
        </w:r>
        <w:r>
          <w:rPr>
            <w:noProof/>
            <w:webHidden/>
          </w:rPr>
          <w:instrText xml:space="preserve"> PAGEREF _Toc223599779 \h </w:instrText>
        </w:r>
        <w:r>
          <w:rPr>
            <w:noProof/>
            <w:webHidden/>
          </w:rPr>
        </w:r>
        <w:r>
          <w:rPr>
            <w:noProof/>
            <w:webHidden/>
          </w:rPr>
          <w:fldChar w:fldCharType="separate"/>
        </w:r>
        <w:r>
          <w:rPr>
            <w:noProof/>
            <w:webHidden/>
          </w:rPr>
          <w:t>5</w:t>
        </w:r>
        <w:r>
          <w:rPr>
            <w:noProof/>
            <w:webHidden/>
          </w:rPr>
          <w:fldChar w:fldCharType="end"/>
        </w:r>
      </w:hyperlink>
    </w:p>
    <w:p w14:paraId="122CCBB1" w14:textId="54C69BA3" w:rsidR="00D924C8" w:rsidRDefault="00D924C8">
      <w:pPr>
        <w:pStyle w:val="INNH1"/>
        <w:tabs>
          <w:tab w:val="right" w:leader="dot" w:pos="8211"/>
        </w:tabs>
        <w:rPr>
          <w:rFonts w:asciiTheme="minorHAnsi" w:eastAsiaTheme="minorEastAsia" w:hAnsiTheme="minorHAnsi" w:cstheme="minorBidi"/>
          <w:noProof/>
          <w:kern w:val="2"/>
          <w:sz w:val="24"/>
          <w14:ligatures w14:val="standardContextual"/>
        </w:rPr>
      </w:pPr>
      <w:hyperlink w:anchor="_Toc223599780" w:history="1">
        <w:r w:rsidRPr="003222C4">
          <w:rPr>
            <w:rStyle w:val="Hyperkobling"/>
            <w:noProof/>
          </w:rPr>
          <w:t>Bilag 5: Pris og prisbestemmelser</w:t>
        </w:r>
        <w:r>
          <w:rPr>
            <w:noProof/>
            <w:webHidden/>
          </w:rPr>
          <w:tab/>
        </w:r>
        <w:r>
          <w:rPr>
            <w:noProof/>
            <w:webHidden/>
          </w:rPr>
          <w:fldChar w:fldCharType="begin"/>
        </w:r>
        <w:r>
          <w:rPr>
            <w:noProof/>
            <w:webHidden/>
          </w:rPr>
          <w:instrText xml:space="preserve"> PAGEREF _Toc223599780 \h </w:instrText>
        </w:r>
        <w:r>
          <w:rPr>
            <w:noProof/>
            <w:webHidden/>
          </w:rPr>
        </w:r>
        <w:r>
          <w:rPr>
            <w:noProof/>
            <w:webHidden/>
          </w:rPr>
          <w:fldChar w:fldCharType="separate"/>
        </w:r>
        <w:r>
          <w:rPr>
            <w:noProof/>
            <w:webHidden/>
          </w:rPr>
          <w:t>6</w:t>
        </w:r>
        <w:r>
          <w:rPr>
            <w:noProof/>
            <w:webHidden/>
          </w:rPr>
          <w:fldChar w:fldCharType="end"/>
        </w:r>
      </w:hyperlink>
    </w:p>
    <w:p w14:paraId="5B8F0EA7" w14:textId="54FB4ED6" w:rsidR="00D924C8" w:rsidRDefault="00D924C8">
      <w:pPr>
        <w:pStyle w:val="INNH1"/>
        <w:tabs>
          <w:tab w:val="right" w:leader="dot" w:pos="8211"/>
        </w:tabs>
        <w:rPr>
          <w:rFonts w:asciiTheme="minorHAnsi" w:eastAsiaTheme="minorEastAsia" w:hAnsiTheme="minorHAnsi" w:cstheme="minorBidi"/>
          <w:noProof/>
          <w:kern w:val="2"/>
          <w:sz w:val="24"/>
          <w14:ligatures w14:val="standardContextual"/>
        </w:rPr>
      </w:pPr>
      <w:hyperlink w:anchor="_Toc223599781" w:history="1">
        <w:r w:rsidRPr="003222C4">
          <w:rPr>
            <w:rStyle w:val="Hyperkobling"/>
            <w:noProof/>
          </w:rPr>
          <w:t>Bilag 6: Endringer i den generelle avtaleteksten</w:t>
        </w:r>
        <w:r>
          <w:rPr>
            <w:noProof/>
            <w:webHidden/>
          </w:rPr>
          <w:tab/>
        </w:r>
        <w:r>
          <w:rPr>
            <w:noProof/>
            <w:webHidden/>
          </w:rPr>
          <w:fldChar w:fldCharType="begin"/>
        </w:r>
        <w:r>
          <w:rPr>
            <w:noProof/>
            <w:webHidden/>
          </w:rPr>
          <w:instrText xml:space="preserve"> PAGEREF _Toc223599781 \h </w:instrText>
        </w:r>
        <w:r>
          <w:rPr>
            <w:noProof/>
            <w:webHidden/>
          </w:rPr>
        </w:r>
        <w:r>
          <w:rPr>
            <w:noProof/>
            <w:webHidden/>
          </w:rPr>
          <w:fldChar w:fldCharType="separate"/>
        </w:r>
        <w:r>
          <w:rPr>
            <w:noProof/>
            <w:webHidden/>
          </w:rPr>
          <w:t>7</w:t>
        </w:r>
        <w:r>
          <w:rPr>
            <w:noProof/>
            <w:webHidden/>
          </w:rPr>
          <w:fldChar w:fldCharType="end"/>
        </w:r>
      </w:hyperlink>
    </w:p>
    <w:p w14:paraId="1A321634" w14:textId="19736059" w:rsidR="00D924C8" w:rsidRDefault="00D924C8">
      <w:pPr>
        <w:pStyle w:val="INNH1"/>
        <w:tabs>
          <w:tab w:val="right" w:leader="dot" w:pos="8211"/>
        </w:tabs>
        <w:rPr>
          <w:rFonts w:asciiTheme="minorHAnsi" w:eastAsiaTheme="minorEastAsia" w:hAnsiTheme="minorHAnsi" w:cstheme="minorBidi"/>
          <w:noProof/>
          <w:kern w:val="2"/>
          <w:sz w:val="24"/>
          <w14:ligatures w14:val="standardContextual"/>
        </w:rPr>
      </w:pPr>
      <w:hyperlink w:anchor="_Toc223599782" w:history="1">
        <w:r w:rsidRPr="003222C4">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_Toc223599782 \h </w:instrText>
        </w:r>
        <w:r>
          <w:rPr>
            <w:noProof/>
            <w:webHidden/>
          </w:rPr>
        </w:r>
        <w:r>
          <w:rPr>
            <w:noProof/>
            <w:webHidden/>
          </w:rPr>
          <w:fldChar w:fldCharType="separate"/>
        </w:r>
        <w:r>
          <w:rPr>
            <w:noProof/>
            <w:webHidden/>
          </w:rPr>
          <w:t>8</w:t>
        </w:r>
        <w:r>
          <w:rPr>
            <w:noProof/>
            <w:webHidden/>
          </w:rPr>
          <w:fldChar w:fldCharType="end"/>
        </w:r>
      </w:hyperlink>
    </w:p>
    <w:p w14:paraId="5B55C310" w14:textId="0E8A9432" w:rsidR="00B02BB2" w:rsidRDefault="00115544" w:rsidP="00B02BB2">
      <w:pPr>
        <w:rPr>
          <w:rFonts w:cs="Arial"/>
          <w:sz w:val="28"/>
          <w:szCs w:val="28"/>
        </w:rPr>
      </w:pPr>
      <w:r>
        <w:rPr>
          <w:rFonts w:cs="Arial"/>
          <w:sz w:val="28"/>
          <w:szCs w:val="28"/>
        </w:rPr>
        <w:fldChar w:fldCharType="end"/>
      </w:r>
    </w:p>
    <w:p w14:paraId="04293573" w14:textId="18A41DF4" w:rsidR="008048C6" w:rsidRDefault="008048C6" w:rsidP="00B02BB2">
      <w:pPr>
        <w:rPr>
          <w:rFonts w:cs="Arial"/>
        </w:rPr>
        <w:sectPr w:rsidR="008048C6" w:rsidSect="005910A2">
          <w:footerReference w:type="default" r:id="rId10"/>
          <w:pgSz w:w="11907" w:h="16840" w:code="9"/>
          <w:pgMar w:top="1701" w:right="1418" w:bottom="1418" w:left="2268" w:header="680" w:footer="709" w:gutter="0"/>
          <w:paperSrc w:first="11" w:other="11"/>
          <w:cols w:space="708"/>
          <w:formProt w:val="0"/>
        </w:sectPr>
      </w:pPr>
    </w:p>
    <w:p w14:paraId="3BF44130" w14:textId="77777777" w:rsidR="005910A2" w:rsidRDefault="005910A2" w:rsidP="00331843">
      <w:pPr>
        <w:pStyle w:val="Overskrift1"/>
      </w:pPr>
      <w:bookmarkStart w:id="0" w:name="_Toc223599776"/>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0296C2B3" w14:textId="77777777" w:rsidR="00A52111" w:rsidRDefault="00A52111" w:rsidP="00A52111">
      <w:pPr>
        <w:rPr>
          <w:rFonts w:cs="Arial"/>
        </w:rPr>
      </w:pPr>
    </w:p>
    <w:p w14:paraId="6CB7FC28" w14:textId="3D1405DE" w:rsidR="00A52111" w:rsidRPr="005901B7" w:rsidRDefault="00A52111" w:rsidP="005901B7">
      <w:pPr>
        <w:pStyle w:val="Overskrift2"/>
      </w:pPr>
      <w:r w:rsidRPr="00976A1A">
        <w:t>Avtalen</w:t>
      </w:r>
      <w:r w:rsidR="00627A68" w:rsidRPr="00976A1A">
        <w:t>s</w:t>
      </w:r>
      <w:r w:rsidRPr="00976A1A">
        <w:t xml:space="preserve"> punkt 1.1 Formål og omfang</w:t>
      </w:r>
    </w:p>
    <w:p w14:paraId="6E506B5E" w14:textId="77777777" w:rsidR="00FB4CC4" w:rsidRDefault="00FB4CC4" w:rsidP="00B34C85">
      <w:pPr>
        <w:rPr>
          <w:rFonts w:cs="Arial"/>
        </w:rPr>
      </w:pPr>
    </w:p>
    <w:p w14:paraId="163182FC" w14:textId="77777777" w:rsidR="001D383C" w:rsidRPr="00D71779" w:rsidRDefault="001D383C" w:rsidP="001D383C">
      <w:r w:rsidRPr="00D71779">
        <w:t>Formålet med anskaffelsen er å etablere en forutsigbar og kostnadseffektiv rammeavtale som dekker Oppdragsgivers løpende behov for moderne, driftssikkert og funksjonelt IT</w:t>
      </w:r>
      <w:r w:rsidRPr="00D71779">
        <w:rPr>
          <w:rFonts w:ascii="Cambria Math" w:hAnsi="Cambria Math" w:cs="Cambria Math"/>
        </w:rPr>
        <w:t>‑</w:t>
      </w:r>
      <w:r w:rsidRPr="00D71779">
        <w:t>utstyr. Avtalen skal bidra til effektiv h</w:t>
      </w:r>
      <w:r w:rsidRPr="00D71779">
        <w:rPr>
          <w:rFonts w:ascii="Calibri Light" w:hAnsi="Calibri Light" w:cs="Calibri Light"/>
        </w:rPr>
        <w:t>å</w:t>
      </w:r>
      <w:r w:rsidRPr="00D71779">
        <w:t>ndtering av anskaffelser, god tilgjengelighet p</w:t>
      </w:r>
      <w:r w:rsidRPr="00D71779">
        <w:rPr>
          <w:rFonts w:ascii="Calibri Light" w:hAnsi="Calibri Light" w:cs="Calibri Light"/>
        </w:rPr>
        <w:t>å</w:t>
      </w:r>
      <w:r w:rsidRPr="00D71779">
        <w:t xml:space="preserve"> produkter og tjenester, samt sikre tilfredsstillende kvalitet, leveringssikkerhet og oppf</w:t>
      </w:r>
      <w:r w:rsidRPr="00D71779">
        <w:rPr>
          <w:rFonts w:ascii="Calibri Light" w:hAnsi="Calibri Light" w:cs="Calibri Light"/>
        </w:rPr>
        <w:t>ø</w:t>
      </w:r>
      <w:r w:rsidRPr="00D71779">
        <w:t>lging i avtalens varighet.</w:t>
      </w:r>
    </w:p>
    <w:p w14:paraId="7017C235" w14:textId="77777777" w:rsidR="001D383C" w:rsidRDefault="001D383C" w:rsidP="001D383C"/>
    <w:p w14:paraId="047AB60C" w14:textId="57CD0A7A" w:rsidR="001D383C" w:rsidRPr="00D71779" w:rsidRDefault="001D383C" w:rsidP="001D383C">
      <w:r w:rsidRPr="00D71779">
        <w:t>Anskaffelsen gjennomføres på vegne av følgende kommuner:</w:t>
      </w:r>
    </w:p>
    <w:p w14:paraId="72A6A7AF" w14:textId="77777777" w:rsidR="001D383C" w:rsidRPr="00A10D2C" w:rsidRDefault="001D383C" w:rsidP="001D383C">
      <w:r w:rsidRPr="005430AB">
        <w:t xml:space="preserve">ITMidt (interkommunalt IT- og digitaliseringssamarbeid mellom kommunene Melhus, Midtre Gauldal og Skaun), Leka kommune, Nærøysund kommune og Orkland kommune. </w:t>
      </w:r>
    </w:p>
    <w:p w14:paraId="78F21393" w14:textId="77777777" w:rsidR="001D383C" w:rsidRDefault="001D383C" w:rsidP="001D383C"/>
    <w:p w14:paraId="7E7BEB67" w14:textId="5BEEF321" w:rsidR="001D383C" w:rsidRPr="00D71779" w:rsidRDefault="001D383C" w:rsidP="001D383C">
      <w:r w:rsidRPr="00D71779">
        <w:t>Hver kommune er å anse som egen juridisk enhet og vil foreta egne avrop innenfor rammeavtalen.</w:t>
      </w:r>
    </w:p>
    <w:p w14:paraId="58C014E8" w14:textId="77777777" w:rsidR="001D383C" w:rsidRDefault="001D383C" w:rsidP="001D383C"/>
    <w:p w14:paraId="7302DC8E" w14:textId="5A826DED" w:rsidR="001D383C" w:rsidRPr="00D71779" w:rsidRDefault="001D383C" w:rsidP="001D383C">
      <w:r w:rsidRPr="00D71779">
        <w:t>Rammeavtalen skal omfatte et bredt spekter av IT</w:t>
      </w:r>
      <w:r w:rsidRPr="00D71779">
        <w:rPr>
          <w:rFonts w:ascii="Cambria Math" w:hAnsi="Cambria Math" w:cs="Cambria Math"/>
        </w:rPr>
        <w:t>‑</w:t>
      </w:r>
      <w:r w:rsidRPr="00D71779">
        <w:t>utstyr, herunder blant annet klientutstyr, skjermer, nettverksutstyr, AV</w:t>
      </w:r>
      <w:r w:rsidRPr="00D71779">
        <w:rPr>
          <w:rFonts w:ascii="Cambria Math" w:hAnsi="Cambria Math" w:cs="Cambria Math"/>
        </w:rPr>
        <w:t>‑</w:t>
      </w:r>
      <w:r w:rsidRPr="00D71779">
        <w:t>utstyr, mobiltelefoner, nettbrett, servere, dataromsl</w:t>
      </w:r>
      <w:r w:rsidRPr="00D71779">
        <w:rPr>
          <w:rFonts w:ascii="Calibri Light" w:hAnsi="Calibri Light" w:cs="Calibri Light"/>
        </w:rPr>
        <w:t>ø</w:t>
      </w:r>
      <w:r w:rsidRPr="00D71779">
        <w:t>sninger og tilh</w:t>
      </w:r>
      <w:r w:rsidRPr="00D71779">
        <w:rPr>
          <w:rFonts w:ascii="Calibri Light" w:hAnsi="Calibri Light" w:cs="Calibri Light"/>
        </w:rPr>
        <w:t>ø</w:t>
      </w:r>
      <w:r w:rsidRPr="00D71779">
        <w:t>rende periferiutstyr. Opplistingen er ikke utt</w:t>
      </w:r>
      <w:r w:rsidRPr="00D71779">
        <w:rPr>
          <w:rFonts w:ascii="Calibri Light" w:hAnsi="Calibri Light" w:cs="Calibri Light"/>
        </w:rPr>
        <w:t>ø</w:t>
      </w:r>
      <w:r w:rsidRPr="00D71779">
        <w:t>mmende, og Oppdragsgiver skal ha tilgang til leverand</w:t>
      </w:r>
      <w:r w:rsidRPr="00D71779">
        <w:rPr>
          <w:rFonts w:ascii="Calibri Light" w:hAnsi="Calibri Light" w:cs="Calibri Light"/>
        </w:rPr>
        <w:t>ø</w:t>
      </w:r>
      <w:r w:rsidRPr="00D71779">
        <w:t>rens totale sortiment innenfor avtalens kategorier.</w:t>
      </w:r>
    </w:p>
    <w:p w14:paraId="02B7FC3D" w14:textId="77777777" w:rsidR="001D383C" w:rsidRDefault="001D383C" w:rsidP="001D383C"/>
    <w:p w14:paraId="4FD42374" w14:textId="79E5DF64" w:rsidR="001D383C" w:rsidRPr="00D71779" w:rsidRDefault="001D383C" w:rsidP="001D383C">
      <w:r w:rsidRPr="00D71779">
        <w:t>Rammeavtalen medfører ingen kjøpsforpliktelse for Oppdragsgiver. Faktisk volum og omfang vil kunne variere mellom kommunene og gjennom avtaleperioden.</w:t>
      </w:r>
    </w:p>
    <w:p w14:paraId="47B256E0" w14:textId="77777777" w:rsidR="00F15E58" w:rsidRDefault="00F15E58" w:rsidP="00F15E58">
      <w:pPr>
        <w:rPr>
          <w:rFonts w:eastAsia="Arial" w:cs="Arial"/>
          <w:shd w:val="clear" w:color="auto" w:fill="FFFFFF"/>
        </w:rPr>
      </w:pPr>
    </w:p>
    <w:p w14:paraId="2B2B933C" w14:textId="7A608335" w:rsidR="00F15E58" w:rsidRDefault="00B20125" w:rsidP="00F15E58">
      <w:pPr>
        <w:rPr>
          <w:rFonts w:eastAsia="Arial" w:cs="Arial"/>
          <w:shd w:val="clear" w:color="auto" w:fill="FFFFFF"/>
        </w:rPr>
      </w:pPr>
      <w:r>
        <w:rPr>
          <w:rFonts w:eastAsia="Arial" w:cs="Arial"/>
          <w:shd w:val="clear" w:color="auto" w:fill="FFFFFF"/>
        </w:rPr>
        <w:t>Avtalen regulerer</w:t>
      </w:r>
      <w:r w:rsidR="00F15E58" w:rsidRPr="00D56C80">
        <w:rPr>
          <w:rFonts w:eastAsia="Arial" w:cs="Arial"/>
          <w:shd w:val="clear" w:color="auto" w:fill="FFFFFF"/>
        </w:rPr>
        <w:t xml:space="preserve"> kontraktsforholdet mellom Partene for kjøp av varer og tjenester beskrevet i tilhørende SSA-K, samt å beskrive rammeavtalens omfang og formål. </w:t>
      </w:r>
      <w:r w:rsidR="00F15E58" w:rsidRPr="00D56C80">
        <w:rPr>
          <w:rFonts w:cs="Arial"/>
          <w:shd w:val="clear" w:color="auto" w:fill="FFFFFF"/>
        </w:rPr>
        <w:br/>
      </w:r>
      <w:r w:rsidR="00F15E58" w:rsidRPr="00D56C80">
        <w:rPr>
          <w:rFonts w:cs="Arial"/>
          <w:shd w:val="clear" w:color="auto" w:fill="FFFFFF"/>
        </w:rPr>
        <w:br/>
      </w:r>
      <w:r w:rsidR="00F15E58" w:rsidRPr="00D56C80">
        <w:rPr>
          <w:rFonts w:eastAsia="Arial" w:cs="Arial"/>
          <w:shd w:val="clear" w:color="auto" w:fill="FFFFFF"/>
        </w:rPr>
        <w:t>Rammeavtale</w:t>
      </w:r>
      <w:r>
        <w:rPr>
          <w:rFonts w:eastAsia="Arial" w:cs="Arial"/>
          <w:shd w:val="clear" w:color="auto" w:fill="FFFFFF"/>
        </w:rPr>
        <w:t>n</w:t>
      </w:r>
      <w:r w:rsidR="00F15E58" w:rsidRPr="00D56C80">
        <w:rPr>
          <w:rFonts w:eastAsia="Arial" w:cs="Arial"/>
          <w:shd w:val="clear" w:color="auto" w:fill="FFFFFF"/>
        </w:rPr>
        <w:t xml:space="preserve"> og det enkelte avrop reguleres av denne avtalen (SSA-R) med bilag, samt tilhørende SSA-K med bilag. Med avrop menes en bestilling av en ytelse innenfor rammeavtalen.  </w:t>
      </w:r>
      <w:r w:rsidR="00F15E58" w:rsidRPr="00D56C80">
        <w:rPr>
          <w:rFonts w:cs="Arial"/>
          <w:shd w:val="clear" w:color="auto" w:fill="FFFFFF"/>
        </w:rPr>
        <w:br/>
      </w:r>
      <w:r w:rsidR="00F15E58" w:rsidRPr="00D56C80">
        <w:rPr>
          <w:rFonts w:cs="Arial"/>
          <w:shd w:val="clear" w:color="auto" w:fill="FFFFFF"/>
        </w:rPr>
        <w:br/>
      </w:r>
      <w:r w:rsidR="00F15E58" w:rsidRPr="00D56C80">
        <w:rPr>
          <w:rFonts w:eastAsia="Arial" w:cs="Arial"/>
          <w:shd w:val="clear" w:color="auto" w:fill="FFFFFF"/>
        </w:rPr>
        <w:t xml:space="preserve">Avtalen gjelder kjøp og leveranse </w:t>
      </w:r>
      <w:r w:rsidR="00F15E58" w:rsidRPr="00A97EAD">
        <w:rPr>
          <w:rFonts w:eastAsia="Arial" w:cs="Arial"/>
          <w:shd w:val="clear" w:color="auto" w:fill="FFFFFF"/>
        </w:rPr>
        <w:t>av IKT-utstyr, inkludert tilbehør.</w:t>
      </w:r>
      <w:r w:rsidR="00F15E58">
        <w:rPr>
          <w:rFonts w:eastAsia="Arial" w:cs="Arial"/>
          <w:shd w:val="clear" w:color="auto" w:fill="FFFFFF"/>
        </w:rPr>
        <w:t xml:space="preserve"> </w:t>
      </w:r>
      <w:r w:rsidR="00E81AF2">
        <w:rPr>
          <w:rFonts w:eastAsia="Arial" w:cs="Arial"/>
          <w:shd w:val="clear" w:color="auto" w:fill="FFFFFF"/>
        </w:rPr>
        <w:t xml:space="preserve">Produktene er definert i hovedsortiment og kantsortiment, med dertil tilhørende underkategorier. </w:t>
      </w:r>
    </w:p>
    <w:p w14:paraId="41BC3100" w14:textId="77777777" w:rsidR="00F15E58" w:rsidRDefault="00F15E58" w:rsidP="00F15E58">
      <w:pPr>
        <w:rPr>
          <w:rFonts w:eastAsia="Arial" w:cs="Arial"/>
          <w:shd w:val="clear" w:color="auto" w:fill="FFFFFF"/>
        </w:rPr>
      </w:pPr>
    </w:p>
    <w:p w14:paraId="370898A3" w14:textId="77777777" w:rsidR="0057307C" w:rsidRDefault="00F15E58" w:rsidP="00F15E58">
      <w:pPr>
        <w:rPr>
          <w:rFonts w:eastAsia="Arial" w:cs="Arial"/>
          <w:shd w:val="clear" w:color="auto" w:fill="FFFFFF"/>
        </w:rPr>
      </w:pPr>
      <w:r w:rsidRPr="00D56C80">
        <w:rPr>
          <w:rFonts w:eastAsia="Arial" w:cs="Arial"/>
          <w:shd w:val="clear" w:color="auto" w:fill="FFFFFF"/>
        </w:rPr>
        <w:t xml:space="preserve">Krav til kontraktsgjenstanden(e) framgår av </w:t>
      </w:r>
      <w:r w:rsidR="0057307C" w:rsidRPr="0057307C">
        <w:rPr>
          <w:rFonts w:eastAsia="Arial" w:cs="Arial"/>
          <w:i/>
          <w:iCs/>
          <w:shd w:val="clear" w:color="auto" w:fill="FFFFFF"/>
        </w:rPr>
        <w:t>Vedlegg 1 – Kundens kravspesifikasjon og leverandørens besvarels</w:t>
      </w:r>
      <w:r w:rsidR="0057307C">
        <w:rPr>
          <w:rFonts w:eastAsia="Arial" w:cs="Arial"/>
          <w:shd w:val="clear" w:color="auto" w:fill="FFFFFF"/>
        </w:rPr>
        <w:t xml:space="preserve">e. </w:t>
      </w:r>
    </w:p>
    <w:p w14:paraId="6BB09C6C" w14:textId="721BFEBD" w:rsidR="00F15E58" w:rsidRPr="00D56C80" w:rsidRDefault="00F15E58" w:rsidP="00F15E58">
      <w:pPr>
        <w:rPr>
          <w:rFonts w:eastAsia="Arial" w:cs="Arial"/>
          <w:shd w:val="clear" w:color="auto" w:fill="FFFFFF"/>
        </w:rPr>
      </w:pPr>
      <w:r w:rsidRPr="00D56C80">
        <w:rPr>
          <w:rFonts w:cs="Arial"/>
          <w:shd w:val="clear" w:color="auto" w:fill="FFFFFF"/>
        </w:rPr>
        <w:br/>
      </w:r>
      <w:r w:rsidRPr="00D56C80">
        <w:rPr>
          <w:rFonts w:eastAsia="Arial" w:cs="Arial"/>
          <w:shd w:val="clear" w:color="auto" w:fill="FFFFFF"/>
        </w:rPr>
        <w:t>Det tas forbehold om endringer i volum, bl.a. ut fra budsjettvedtak, eventuell konkurranseutsetting av tjenester og endringer i kommunens aktiviteter og organisasjon.</w:t>
      </w:r>
    </w:p>
    <w:p w14:paraId="27C6C836" w14:textId="77777777" w:rsidR="000F0D96" w:rsidRDefault="000F0D96" w:rsidP="00B34C85">
      <w:pPr>
        <w:rPr>
          <w:rFonts w:cs="Arial"/>
        </w:rPr>
      </w:pPr>
    </w:p>
    <w:p w14:paraId="6ABB7C52" w14:textId="77777777" w:rsidR="00F355F6" w:rsidRDefault="00F355F6" w:rsidP="00B34C85">
      <w:pPr>
        <w:rPr>
          <w:rFonts w:cs="Arial"/>
        </w:rPr>
      </w:pPr>
    </w:p>
    <w:p w14:paraId="6ECDD065" w14:textId="77777777" w:rsidR="00F355F6" w:rsidRDefault="00F355F6" w:rsidP="00B34C85">
      <w:pPr>
        <w:rPr>
          <w:rFonts w:cs="Arial"/>
        </w:rPr>
      </w:pPr>
    </w:p>
    <w:p w14:paraId="2CCBBFFE" w14:textId="77777777" w:rsidR="00331843" w:rsidRDefault="00331843" w:rsidP="00B34C85">
      <w:pPr>
        <w:rPr>
          <w:rFonts w:cs="Arial"/>
          <w:i/>
          <w:sz w:val="20"/>
          <w:szCs w:val="20"/>
        </w:rPr>
      </w:pPr>
    </w:p>
    <w:p w14:paraId="0C4A767C" w14:textId="123511FA" w:rsidR="00B34C85" w:rsidRPr="008E48AC" w:rsidRDefault="00B34C85" w:rsidP="00B34C85">
      <w:pPr>
        <w:rPr>
          <w:rFonts w:cs="Arial"/>
          <w:vanish/>
          <w:specVanish/>
        </w:rPr>
      </w:pPr>
      <w:r w:rsidRPr="002F1C68">
        <w:rPr>
          <w:rFonts w:cs="Arial"/>
        </w:rPr>
        <w:br w:type="page"/>
      </w:r>
    </w:p>
    <w:p w14:paraId="1FB03835" w14:textId="77777777" w:rsidR="00B34C85" w:rsidRDefault="00B34C85" w:rsidP="00B34C85">
      <w:pPr>
        <w:rPr>
          <w:rFonts w:cs="Arial"/>
        </w:rPr>
      </w:pPr>
    </w:p>
    <w:p w14:paraId="466915D5" w14:textId="77777777" w:rsidR="005910A2" w:rsidRPr="005910A2" w:rsidRDefault="005910A2" w:rsidP="005901B7">
      <w:pPr>
        <w:pStyle w:val="Overskrift1"/>
      </w:pPr>
      <w:bookmarkStart w:id="1" w:name="_Toc223599777"/>
      <w:r w:rsidRPr="005910A2">
        <w:lastRenderedPageBreak/>
        <w:t>Bilag 2</w:t>
      </w:r>
      <w:r w:rsidR="005901B7">
        <w:t>:</w:t>
      </w:r>
      <w:r w:rsidRPr="005910A2">
        <w:t xml:space="preserve"> Pro</w:t>
      </w:r>
      <w:r w:rsidR="00A04801">
        <w:t>sedyrer for tildeling av kontrakter innenfor rammeavtalen</w:t>
      </w:r>
      <w:bookmarkEnd w:id="1"/>
    </w:p>
    <w:p w14:paraId="1EAA372E" w14:textId="77777777" w:rsidR="00166FF2" w:rsidRDefault="00166FF2" w:rsidP="00B34C85">
      <w:pPr>
        <w:rPr>
          <w:rFonts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51102540" w14:textId="0013332C" w:rsidR="00254DF3" w:rsidRDefault="009B006D" w:rsidP="00A36B2F">
      <w:pPr>
        <w:rPr>
          <w:rFonts w:eastAsia="Arial" w:cs="Arial"/>
          <w:shd w:val="clear" w:color="auto" w:fill="FFFFFF"/>
        </w:rPr>
      </w:pPr>
      <w:r w:rsidRPr="009B006D">
        <w:rPr>
          <w:rFonts w:cs="Arial"/>
        </w:rPr>
        <w:t>Avrop gjennomføres som løpende kjøp</w:t>
      </w:r>
      <w:r w:rsidR="00D63699">
        <w:rPr>
          <w:rFonts w:cs="Arial"/>
        </w:rPr>
        <w:t>,</w:t>
      </w:r>
      <w:r w:rsidRPr="009B006D">
        <w:rPr>
          <w:rFonts w:cs="Arial"/>
        </w:rPr>
        <w:t xml:space="preserve"> uten at det tegnes egne avtaler</w:t>
      </w:r>
      <w:r w:rsidR="00D63699">
        <w:rPr>
          <w:rFonts w:cs="Arial"/>
        </w:rPr>
        <w:t xml:space="preserve"> for kjøpene. </w:t>
      </w:r>
      <w:r w:rsidR="0069182F">
        <w:rPr>
          <w:rFonts w:cs="Arial"/>
        </w:rPr>
        <w:t xml:space="preserve">For kjøp på avtalen gjelder SSA-K inkludert bilag som vilkår. </w:t>
      </w:r>
      <w:r w:rsidR="003D2352">
        <w:rPr>
          <w:rFonts w:cs="Arial"/>
        </w:rPr>
        <w:t xml:space="preserve">Metode for kjøp er definert </w:t>
      </w:r>
      <w:r w:rsidR="00A36B2F" w:rsidRPr="0057307C">
        <w:rPr>
          <w:rFonts w:eastAsia="Arial" w:cs="Arial"/>
          <w:i/>
          <w:iCs/>
          <w:shd w:val="clear" w:color="auto" w:fill="FFFFFF"/>
        </w:rPr>
        <w:t>Vedlegg 1 – Kundens kravspesifikasjon og leverandørens besvarels</w:t>
      </w:r>
      <w:r w:rsidR="00A36B2F">
        <w:rPr>
          <w:rFonts w:eastAsia="Arial" w:cs="Arial"/>
          <w:shd w:val="clear" w:color="auto" w:fill="FFFFFF"/>
        </w:rPr>
        <w:t xml:space="preserve">e. </w:t>
      </w:r>
    </w:p>
    <w:p w14:paraId="178F63F3" w14:textId="77777777" w:rsidR="00A36B2F" w:rsidRPr="00A36B2F" w:rsidRDefault="00A36B2F" w:rsidP="00A36B2F">
      <w:pPr>
        <w:rPr>
          <w:rFonts w:eastAsia="Arial" w:cs="Arial"/>
          <w:shd w:val="clear" w:color="auto" w:fill="FFFFFF"/>
        </w:rPr>
      </w:pPr>
    </w:p>
    <w:p w14:paraId="7371E695" w14:textId="42F21091" w:rsidR="00254DF3" w:rsidRPr="00D56C80" w:rsidRDefault="00254DF3" w:rsidP="00254DF3">
      <w:pPr>
        <w:rPr>
          <w:rFonts w:eastAsia="Arial" w:cs="Arial"/>
          <w:shd w:val="clear" w:color="auto" w:fill="FFFFFF"/>
        </w:rPr>
      </w:pPr>
      <w:r w:rsidRPr="00D56C80">
        <w:rPr>
          <w:rFonts w:eastAsia="Arial" w:cs="Arial"/>
          <w:shd w:val="clear" w:color="auto" w:fill="FFFFFF"/>
        </w:rPr>
        <w:t>Avrop kan gjøres av alle som Oppdragsgiver har gitt fullmakt til å gjøre avrop.</w:t>
      </w:r>
      <w:r w:rsidRPr="00D56C80">
        <w:rPr>
          <w:rFonts w:cs="Arial"/>
          <w:color w:val="333333"/>
          <w:shd w:val="clear" w:color="auto" w:fill="FFFFFF"/>
        </w:rPr>
        <w:br/>
      </w:r>
      <w:r w:rsidRPr="00D56C80">
        <w:rPr>
          <w:rFonts w:eastAsia="Arial" w:cs="Arial"/>
          <w:shd w:val="clear" w:color="auto" w:fill="FFFFFF"/>
        </w:rPr>
        <w:t>Dersom Leverandøren er usikker på om en person har fullmakt til å gjøre avrop, plikter han å undersøke med Oppdragsgiver.</w:t>
      </w:r>
      <w:r w:rsidRPr="00D56C80">
        <w:rPr>
          <w:rFonts w:cs="Arial"/>
          <w:color w:val="333333"/>
          <w:shd w:val="clear" w:color="auto" w:fill="FFFFFF"/>
        </w:rPr>
        <w:br/>
      </w:r>
      <w:r w:rsidRPr="00D56C80">
        <w:rPr>
          <w:rFonts w:cs="Arial"/>
          <w:color w:val="333333"/>
          <w:shd w:val="clear" w:color="auto" w:fill="FFFFFF"/>
        </w:rPr>
        <w:br/>
      </w:r>
      <w:r w:rsidRPr="00D56C80">
        <w:rPr>
          <w:rFonts w:eastAsia="Arial" w:cs="Arial"/>
          <w:shd w:val="clear" w:color="auto" w:fill="FFFFFF"/>
        </w:rPr>
        <w:t>Dersom avrop er gjort av en person uten fullmakt til å gjøre avrop, og Leverandøren skjønte eller burde ha skjønt at slik fullmakt manglet, skal avropet annulleres slik at Oppdragsgiver blir stilt som om avropet ikke hadde skjedd. For slike forhold bærer Leverandøren alle kostnader.</w:t>
      </w:r>
    </w:p>
    <w:p w14:paraId="49F04D9D" w14:textId="77777777" w:rsidR="00C01679" w:rsidRPr="00166FF2" w:rsidRDefault="00C01679" w:rsidP="00B34C85">
      <w:pPr>
        <w:rPr>
          <w:rFonts w:cs="Arial"/>
        </w:rPr>
      </w:pPr>
    </w:p>
    <w:p w14:paraId="20525EB9" w14:textId="77777777" w:rsidR="00DE2FEB" w:rsidRDefault="00DE2FEB">
      <w:pPr>
        <w:keepLines w:val="0"/>
        <w:widowControl/>
        <w:rPr>
          <w:rFonts w:cs="Arial"/>
          <w:sz w:val="36"/>
          <w:szCs w:val="36"/>
        </w:rPr>
      </w:pPr>
      <w:r>
        <w:br w:type="page"/>
      </w:r>
    </w:p>
    <w:p w14:paraId="3E396494" w14:textId="37ED2933" w:rsidR="00B34C85" w:rsidRPr="005910A2" w:rsidRDefault="005910A2" w:rsidP="00F54B88">
      <w:pPr>
        <w:pStyle w:val="Overskrift1"/>
      </w:pPr>
      <w:bookmarkStart w:id="2" w:name="_Toc223599778"/>
      <w:r w:rsidRPr="005910A2">
        <w:lastRenderedPageBreak/>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cs="Arial"/>
          <w:i/>
          <w:sz w:val="20"/>
          <w:szCs w:val="20"/>
        </w:rPr>
      </w:pPr>
    </w:p>
    <w:p w14:paraId="7D38D898" w14:textId="77777777" w:rsidR="004459C6" w:rsidRPr="00FA3400" w:rsidRDefault="00033CBC" w:rsidP="005910A2">
      <w:pPr>
        <w:rPr>
          <w:rFonts w:cs="Arial"/>
        </w:rPr>
      </w:pPr>
      <w:r w:rsidRPr="00FA3400">
        <w:rPr>
          <w:rFonts w:cs="Arial"/>
        </w:rPr>
        <w:t>Kunden</w:t>
      </w:r>
      <w:r w:rsidR="009F72ED" w:rsidRPr="00FA3400">
        <w:rPr>
          <w:rFonts w:cs="Arial"/>
        </w:rPr>
        <w:t xml:space="preserve"> skal i bilag 3</w:t>
      </w:r>
      <w:r w:rsidR="00175B9B" w:rsidRPr="00FA3400">
        <w:rPr>
          <w:rFonts w:cs="Arial"/>
        </w:rPr>
        <w:t xml:space="preserve"> angi avtalevilkår for avropene. Dette gjøres ved å </w:t>
      </w:r>
      <w:r w:rsidR="00A5499C" w:rsidRPr="00FA3400">
        <w:rPr>
          <w:rFonts w:cs="Arial"/>
        </w:rPr>
        <w:t xml:space="preserve">krysse av for hvilke avtaler som skal benyttes </w:t>
      </w:r>
      <w:r w:rsidR="00FA3400">
        <w:rPr>
          <w:rFonts w:cs="Arial"/>
        </w:rPr>
        <w:t>ved</w:t>
      </w:r>
      <w:r w:rsidR="00FA3400" w:rsidRPr="00FA3400">
        <w:rPr>
          <w:rFonts w:cs="Arial"/>
        </w:rPr>
        <w:t xml:space="preserve"> </w:t>
      </w:r>
      <w:r w:rsidR="00A5499C" w:rsidRPr="00FA3400">
        <w:rPr>
          <w:rFonts w:cs="Arial"/>
        </w:rPr>
        <w:t>avrop</w:t>
      </w:r>
      <w:r w:rsidR="00FA3400">
        <w:rPr>
          <w:rFonts w:cs="Arial"/>
        </w:rPr>
        <w:t>, eventuelt ved å legge ved den enkelte avtale</w:t>
      </w:r>
      <w:r w:rsidR="00303B4C">
        <w:rPr>
          <w:rFonts w:cs="Arial"/>
        </w:rPr>
        <w:t>.</w:t>
      </w:r>
      <w:r w:rsidR="00175B9B" w:rsidRPr="00FA3400">
        <w:rPr>
          <w:rFonts w:cs="Arial"/>
        </w:rPr>
        <w:t xml:space="preserve"> </w:t>
      </w:r>
      <w:r w:rsidR="00A5499C" w:rsidRPr="00FA3400">
        <w:rPr>
          <w:rFonts w:cs="Arial"/>
        </w:rPr>
        <w:t xml:space="preserve">I eksempelet nedenfor er SSA-avtalene listet opp, men det kan også være andre </w:t>
      </w:r>
      <w:r w:rsidR="00175B9B" w:rsidRPr="00FA3400">
        <w:rPr>
          <w:rFonts w:cs="Arial"/>
        </w:rPr>
        <w:t>relevante</w:t>
      </w:r>
      <w:r w:rsidR="00A5499C" w:rsidRPr="00FA3400">
        <w:rPr>
          <w:rFonts w:cs="Arial"/>
        </w:rPr>
        <w:t xml:space="preserve"> avtaler</w:t>
      </w:r>
      <w:r w:rsidR="00175B9B" w:rsidRPr="00FA3400">
        <w:rPr>
          <w:rFonts w:cs="Arial"/>
        </w:rPr>
        <w:t xml:space="preserve"> tilpasset den aktuelle </w:t>
      </w:r>
      <w:r w:rsidR="00303B4C">
        <w:rPr>
          <w:rFonts w:cs="Arial"/>
        </w:rPr>
        <w:t>anskaffelse</w:t>
      </w:r>
      <w:r w:rsidR="00A5499C" w:rsidRPr="00FA3400">
        <w:rPr>
          <w:rFonts w:cs="Arial"/>
        </w:rPr>
        <w:t xml:space="preserve">. Bilagene vil </w:t>
      </w:r>
      <w:r w:rsidR="00FA3400">
        <w:rPr>
          <w:rFonts w:cs="Arial"/>
        </w:rPr>
        <w:t>normalt</w:t>
      </w:r>
      <w:r w:rsidR="00FA3400" w:rsidRPr="00FA3400">
        <w:rPr>
          <w:rFonts w:cs="Arial"/>
        </w:rPr>
        <w:t xml:space="preserve"> </w:t>
      </w:r>
      <w:r w:rsidR="00A5499C" w:rsidRPr="00FA3400">
        <w:rPr>
          <w:rFonts w:cs="Arial"/>
        </w:rPr>
        <w:t>måtte fylles ut for det enkelte avrop</w:t>
      </w:r>
      <w:r w:rsidR="00303B4C">
        <w:rPr>
          <w:rFonts w:cs="Arial"/>
        </w:rPr>
        <w:t>et</w:t>
      </w:r>
      <w:r w:rsidR="00A5499C" w:rsidRPr="00FA3400">
        <w:rPr>
          <w:rFonts w:cs="Arial"/>
        </w:rPr>
        <w:t xml:space="preserve">, men det som er generisk for alle avrop kan med fordel fylles ut </w:t>
      </w:r>
      <w:r w:rsidR="00303B4C">
        <w:rPr>
          <w:rFonts w:cs="Arial"/>
        </w:rPr>
        <w:t>allerede ved utlysningen av rammeavtalen.</w:t>
      </w:r>
    </w:p>
    <w:p w14:paraId="08DA2F9D" w14:textId="77777777" w:rsidR="00B34C85" w:rsidRDefault="00B34C85" w:rsidP="00B34C85">
      <w:pPr>
        <w:rPr>
          <w:rFonts w:cs="Arial"/>
        </w:rPr>
      </w:pPr>
    </w:p>
    <w:p w14:paraId="35615F32" w14:textId="77777777" w:rsidR="00753975" w:rsidRDefault="00753975" w:rsidP="00B34C85">
      <w:pPr>
        <w:rPr>
          <w:rFonts w:cs="Arial"/>
        </w:rPr>
      </w:pPr>
    </w:p>
    <w:p w14:paraId="738DCDBD" w14:textId="77777777" w:rsidR="00B13BCA" w:rsidRPr="00166FF2" w:rsidRDefault="00F54B88" w:rsidP="00B13BCA">
      <w:pPr>
        <w:rPr>
          <w:rFonts w:cs="Arial"/>
        </w:rPr>
      </w:pPr>
      <w:r w:rsidRPr="00166FF2">
        <w:rPr>
          <w:rFonts w:cs="Arial"/>
        </w:rPr>
        <w:t>K</w:t>
      </w:r>
      <w:r w:rsidR="00B13BCA" w:rsidRPr="00166FF2">
        <w:rPr>
          <w:rFonts w:cs="Arial"/>
        </w:rPr>
        <w:t xml:space="preserve">ryss av </w:t>
      </w:r>
      <w:r w:rsidR="003B5640">
        <w:rPr>
          <w:rFonts w:cs="Arial"/>
        </w:rPr>
        <w:t>for relevant(e) avtale(r):</w:t>
      </w:r>
    </w:p>
    <w:p w14:paraId="221ABDEE" w14:textId="77777777" w:rsidR="00F54B88" w:rsidRPr="00F54B88" w:rsidRDefault="00F54B88" w:rsidP="00B13BCA">
      <w:pPr>
        <w:rPr>
          <w:rFonts w:cs="Arial"/>
          <w:sz w:val="20"/>
          <w:szCs w:val="20"/>
        </w:rPr>
      </w:pPr>
    </w:p>
    <w:p w14:paraId="76F50715"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cs="Arial"/>
                <w:b/>
                <w:sz w:val="20"/>
                <w:szCs w:val="20"/>
              </w:rPr>
            </w:pPr>
          </w:p>
        </w:tc>
        <w:tc>
          <w:tcPr>
            <w:tcW w:w="5260" w:type="dxa"/>
            <w:shd w:val="clear" w:color="auto" w:fill="FFFFFF"/>
          </w:tcPr>
          <w:p w14:paraId="5BF30317" w14:textId="77777777" w:rsidR="00B13BCA" w:rsidRPr="00B13BCA" w:rsidRDefault="00B13BCA" w:rsidP="00A00021">
            <w:pPr>
              <w:rPr>
                <w:rFonts w:cs="Arial"/>
                <w:b/>
                <w:sz w:val="20"/>
                <w:szCs w:val="20"/>
              </w:rPr>
            </w:pPr>
            <w:r w:rsidRPr="00B13BCA">
              <w:rPr>
                <w:rFonts w:cs="Arial"/>
                <w:b/>
                <w:sz w:val="20"/>
                <w:szCs w:val="20"/>
              </w:rPr>
              <w:t>Avtale</w:t>
            </w:r>
          </w:p>
        </w:tc>
        <w:tc>
          <w:tcPr>
            <w:tcW w:w="1002" w:type="dxa"/>
            <w:shd w:val="clear" w:color="auto" w:fill="FFFFFF"/>
          </w:tcPr>
          <w:p w14:paraId="14CA7EB2" w14:textId="77777777" w:rsidR="00B13BCA" w:rsidRPr="00B13BCA" w:rsidRDefault="00B13BCA" w:rsidP="00A00021">
            <w:pPr>
              <w:rPr>
                <w:rFonts w:cs="Arial"/>
                <w:b/>
                <w:sz w:val="20"/>
                <w:szCs w:val="20"/>
              </w:rPr>
            </w:pPr>
            <w:r w:rsidRPr="00B13BCA">
              <w:rPr>
                <w:rFonts w:cs="Arial"/>
                <w:b/>
                <w:sz w:val="20"/>
                <w:szCs w:val="20"/>
              </w:rPr>
              <w:t>Utgiver</w:t>
            </w:r>
          </w:p>
        </w:tc>
        <w:tc>
          <w:tcPr>
            <w:tcW w:w="1134" w:type="dxa"/>
            <w:shd w:val="clear" w:color="auto" w:fill="FFFFFF"/>
          </w:tcPr>
          <w:p w14:paraId="376B3760" w14:textId="77777777" w:rsidR="00B13BCA" w:rsidRPr="00B13BCA" w:rsidRDefault="00B13BCA" w:rsidP="00A00021">
            <w:pPr>
              <w:rPr>
                <w:rFonts w:cs="Arial"/>
                <w:b/>
                <w:sz w:val="20"/>
                <w:szCs w:val="20"/>
              </w:rPr>
            </w:pPr>
            <w:r w:rsidRPr="00B13BCA">
              <w:rPr>
                <w:rFonts w:cs="Arial"/>
                <w:b/>
                <w:sz w:val="20"/>
                <w:szCs w:val="20"/>
              </w:rPr>
              <w:t>Versjon</w:t>
            </w:r>
          </w:p>
        </w:tc>
        <w:tc>
          <w:tcPr>
            <w:tcW w:w="1275" w:type="dxa"/>
            <w:shd w:val="clear" w:color="auto" w:fill="FFFFFF"/>
          </w:tcPr>
          <w:p w14:paraId="27382702" w14:textId="77777777" w:rsidR="00B13BCA" w:rsidRPr="00B13BCA" w:rsidRDefault="00B13BCA" w:rsidP="00A00021">
            <w:pPr>
              <w:rPr>
                <w:rFonts w:cs="Arial"/>
                <w:b/>
                <w:sz w:val="20"/>
                <w:szCs w:val="20"/>
              </w:rPr>
            </w:pPr>
            <w:r w:rsidRPr="00B13BCA">
              <w:rPr>
                <w:rFonts w:cs="Arial"/>
                <w:b/>
                <w:sz w:val="20"/>
                <w:szCs w:val="20"/>
              </w:rPr>
              <w:t>Valgt(e) tildelings-kontrakt(er)</w:t>
            </w:r>
          </w:p>
        </w:tc>
      </w:tr>
      <w:tr w:rsidR="00B13BCA" w14:paraId="32997670" w14:textId="77777777" w:rsidTr="00A00021">
        <w:trPr>
          <w:trHeight w:val="454"/>
        </w:trPr>
        <w:tc>
          <w:tcPr>
            <w:tcW w:w="1038" w:type="dxa"/>
          </w:tcPr>
          <w:p w14:paraId="374D28F1" w14:textId="77777777" w:rsidR="00B13BCA" w:rsidRPr="00B13BCA" w:rsidRDefault="00B13BCA" w:rsidP="00A00021">
            <w:pPr>
              <w:rPr>
                <w:rFonts w:cs="Arial"/>
                <w:sz w:val="20"/>
                <w:szCs w:val="20"/>
              </w:rPr>
            </w:pPr>
            <w:r w:rsidRPr="00B13BCA">
              <w:rPr>
                <w:rFonts w:cs="Arial"/>
                <w:sz w:val="20"/>
                <w:szCs w:val="20"/>
              </w:rPr>
              <w:t>SSA-K</w:t>
            </w:r>
          </w:p>
        </w:tc>
        <w:tc>
          <w:tcPr>
            <w:tcW w:w="5260" w:type="dxa"/>
          </w:tcPr>
          <w:p w14:paraId="26286CF6" w14:textId="77777777" w:rsidR="00B13BCA" w:rsidRPr="00B13BCA" w:rsidRDefault="00B13BCA" w:rsidP="00A00021">
            <w:pPr>
              <w:rPr>
                <w:rFonts w:cs="Arial"/>
                <w:sz w:val="20"/>
                <w:szCs w:val="20"/>
              </w:rPr>
            </w:pPr>
            <w:r w:rsidRPr="00B13BCA">
              <w:rPr>
                <w:rFonts w:cs="Arial"/>
                <w:sz w:val="20"/>
                <w:szCs w:val="20"/>
              </w:rPr>
              <w:t xml:space="preserve">Kjøpsavtalen, avtale om kjøp av programvare og utstyr </w:t>
            </w:r>
          </w:p>
        </w:tc>
        <w:tc>
          <w:tcPr>
            <w:tcW w:w="1002" w:type="dxa"/>
          </w:tcPr>
          <w:p w14:paraId="77E8D0D0" w14:textId="77777777" w:rsidR="00B13BCA" w:rsidRPr="00B13BCA" w:rsidRDefault="00B13BCA" w:rsidP="00A00021">
            <w:pPr>
              <w:rPr>
                <w:rFonts w:cs="Arial"/>
                <w:sz w:val="20"/>
                <w:szCs w:val="20"/>
              </w:rPr>
            </w:pPr>
            <w:proofErr w:type="spellStart"/>
            <w:r w:rsidRPr="00B13BCA">
              <w:rPr>
                <w:rFonts w:cs="Arial"/>
                <w:sz w:val="20"/>
                <w:szCs w:val="20"/>
              </w:rPr>
              <w:t>Difi</w:t>
            </w:r>
            <w:proofErr w:type="spellEnd"/>
          </w:p>
        </w:tc>
        <w:tc>
          <w:tcPr>
            <w:tcW w:w="1134" w:type="dxa"/>
          </w:tcPr>
          <w:p w14:paraId="399FA549" w14:textId="77777777" w:rsidR="00B13BCA" w:rsidRPr="00B13BCA" w:rsidRDefault="00AD6626" w:rsidP="00A00021">
            <w:pPr>
              <w:rPr>
                <w:rFonts w:cs="Arial"/>
                <w:sz w:val="20"/>
                <w:szCs w:val="20"/>
              </w:rPr>
            </w:pPr>
            <w:r>
              <w:rPr>
                <w:rFonts w:cs="Arial"/>
                <w:sz w:val="20"/>
                <w:szCs w:val="20"/>
              </w:rPr>
              <w:t>Desember 2018</w:t>
            </w:r>
          </w:p>
        </w:tc>
        <w:tc>
          <w:tcPr>
            <w:tcW w:w="1275" w:type="dxa"/>
          </w:tcPr>
          <w:p w14:paraId="3C94C6C0" w14:textId="02CBF603" w:rsidR="00B13BCA" w:rsidRPr="00B13BCA" w:rsidRDefault="00B13BCA" w:rsidP="00A00021">
            <w:pPr>
              <w:rPr>
                <w:rFonts w:cs="Arial"/>
                <w:sz w:val="20"/>
                <w:szCs w:val="20"/>
              </w:rPr>
            </w:pPr>
            <w:r w:rsidRPr="00B13BCA">
              <w:rPr>
                <w:rFonts w:cs="Arial"/>
                <w:sz w:val="20"/>
                <w:szCs w:val="20"/>
              </w:rPr>
              <w:t xml:space="preserve">[  </w:t>
            </w:r>
            <w:r w:rsidR="00166FF2">
              <w:rPr>
                <w:rFonts w:cs="Arial"/>
                <w:sz w:val="20"/>
                <w:szCs w:val="20"/>
              </w:rPr>
              <w:t xml:space="preserve"> </w:t>
            </w:r>
            <w:r w:rsidR="00331ADC">
              <w:rPr>
                <w:rFonts w:cs="Arial"/>
                <w:sz w:val="20"/>
                <w:szCs w:val="20"/>
              </w:rPr>
              <w:t>X</w:t>
            </w:r>
            <w:r w:rsidR="00166FF2">
              <w:rPr>
                <w:rFonts w:cs="Arial"/>
                <w:sz w:val="20"/>
                <w:szCs w:val="20"/>
              </w:rPr>
              <w:t xml:space="preserve"> </w:t>
            </w:r>
            <w:r w:rsidRPr="00B13BCA">
              <w:rPr>
                <w:rFonts w:cs="Arial"/>
                <w:sz w:val="20"/>
                <w:szCs w:val="20"/>
              </w:rPr>
              <w:t xml:space="preserve"> ]</w:t>
            </w:r>
          </w:p>
        </w:tc>
      </w:tr>
      <w:tr w:rsidR="00B13BCA" w14:paraId="33439C44" w14:textId="77777777" w:rsidTr="00A00021">
        <w:trPr>
          <w:trHeight w:val="782"/>
        </w:trPr>
        <w:tc>
          <w:tcPr>
            <w:tcW w:w="1038" w:type="dxa"/>
          </w:tcPr>
          <w:p w14:paraId="4461737D" w14:textId="77777777" w:rsidR="00B13BCA" w:rsidRPr="00B13BCA" w:rsidRDefault="00B13BCA" w:rsidP="00A00021">
            <w:pPr>
              <w:rPr>
                <w:rFonts w:cs="Arial"/>
                <w:sz w:val="20"/>
                <w:szCs w:val="20"/>
              </w:rPr>
            </w:pPr>
            <w:r w:rsidRPr="00B13BCA">
              <w:rPr>
                <w:rFonts w:cs="Arial"/>
                <w:sz w:val="20"/>
                <w:szCs w:val="20"/>
              </w:rPr>
              <w:t>SSA-T</w:t>
            </w:r>
          </w:p>
        </w:tc>
        <w:tc>
          <w:tcPr>
            <w:tcW w:w="5260" w:type="dxa"/>
          </w:tcPr>
          <w:p w14:paraId="69986337" w14:textId="77777777" w:rsidR="00B13BCA" w:rsidRPr="00B13BCA" w:rsidRDefault="00B13BCA" w:rsidP="00A00021">
            <w:pPr>
              <w:rPr>
                <w:rFonts w:cs="Arial"/>
                <w:sz w:val="20"/>
                <w:szCs w:val="20"/>
              </w:rPr>
            </w:pPr>
            <w:r w:rsidRPr="00B13BCA">
              <w:rPr>
                <w:rFonts w:cs="Arial"/>
                <w:sz w:val="20"/>
                <w:szCs w:val="20"/>
              </w:rPr>
              <w:t xml:space="preserve">Utviklings- og tilpasningsavtalen, avtale om levering av programvare som utvikles eller tilpasses for Kunden </w:t>
            </w:r>
          </w:p>
        </w:tc>
        <w:tc>
          <w:tcPr>
            <w:tcW w:w="1002" w:type="dxa"/>
          </w:tcPr>
          <w:p w14:paraId="162328E6" w14:textId="77777777" w:rsidR="00B13BCA" w:rsidRPr="00B13BCA" w:rsidRDefault="00B13BCA" w:rsidP="00A00021">
            <w:pPr>
              <w:rPr>
                <w:rFonts w:cs="Arial"/>
                <w:sz w:val="20"/>
                <w:szCs w:val="20"/>
              </w:rPr>
            </w:pPr>
            <w:proofErr w:type="spellStart"/>
            <w:r w:rsidRPr="00B13BCA">
              <w:rPr>
                <w:rFonts w:cs="Arial"/>
                <w:sz w:val="20"/>
                <w:szCs w:val="20"/>
              </w:rPr>
              <w:t>Difi</w:t>
            </w:r>
            <w:proofErr w:type="spellEnd"/>
          </w:p>
        </w:tc>
        <w:tc>
          <w:tcPr>
            <w:tcW w:w="1134" w:type="dxa"/>
          </w:tcPr>
          <w:p w14:paraId="5DE4B2F4" w14:textId="77777777" w:rsidR="00B13BCA" w:rsidRPr="00B13BCA" w:rsidRDefault="00AD6626" w:rsidP="00A00021">
            <w:pPr>
              <w:rPr>
                <w:rFonts w:cs="Arial"/>
                <w:sz w:val="20"/>
                <w:szCs w:val="20"/>
              </w:rPr>
            </w:pPr>
            <w:r>
              <w:rPr>
                <w:rFonts w:cs="Arial"/>
                <w:sz w:val="20"/>
                <w:szCs w:val="20"/>
              </w:rPr>
              <w:t>Desember 2018</w:t>
            </w:r>
          </w:p>
        </w:tc>
        <w:tc>
          <w:tcPr>
            <w:tcW w:w="1275" w:type="dxa"/>
          </w:tcPr>
          <w:p w14:paraId="29B22BB6" w14:textId="77777777" w:rsidR="00B13BCA" w:rsidRPr="00B13BCA" w:rsidRDefault="00B13BCA" w:rsidP="00A00021">
            <w:pPr>
              <w:rPr>
                <w:rFonts w:cs="Arial"/>
                <w:sz w:val="20"/>
                <w:szCs w:val="20"/>
              </w:rPr>
            </w:pPr>
            <w:r w:rsidRPr="00B13BCA">
              <w:rPr>
                <w:rFonts w:cs="Arial"/>
                <w:sz w:val="20"/>
                <w:szCs w:val="20"/>
              </w:rPr>
              <w:t xml:space="preserve">[  </w:t>
            </w:r>
            <w:r w:rsidR="00166FF2">
              <w:rPr>
                <w:rFonts w:cs="Arial"/>
                <w:sz w:val="20"/>
                <w:szCs w:val="20"/>
              </w:rPr>
              <w:t xml:space="preserve">  </w:t>
            </w:r>
            <w:r w:rsidRPr="00B13BCA">
              <w:rPr>
                <w:rFonts w:cs="Arial"/>
                <w:sz w:val="20"/>
                <w:szCs w:val="20"/>
              </w:rPr>
              <w:t xml:space="preserve"> ]</w:t>
            </w:r>
          </w:p>
        </w:tc>
      </w:tr>
      <w:tr w:rsidR="00B13BCA" w14:paraId="0F5936A9" w14:textId="77777777" w:rsidTr="00A00021">
        <w:trPr>
          <w:trHeight w:val="473"/>
        </w:trPr>
        <w:tc>
          <w:tcPr>
            <w:tcW w:w="1038" w:type="dxa"/>
          </w:tcPr>
          <w:p w14:paraId="43CEAA8E" w14:textId="77777777" w:rsidR="00B13BCA" w:rsidRPr="00B13BCA" w:rsidRDefault="00B13BCA" w:rsidP="00A00021">
            <w:pPr>
              <w:rPr>
                <w:rFonts w:cs="Arial"/>
                <w:sz w:val="20"/>
                <w:szCs w:val="20"/>
              </w:rPr>
            </w:pPr>
            <w:r w:rsidRPr="00B13BCA">
              <w:rPr>
                <w:rFonts w:cs="Arial"/>
                <w:sz w:val="20"/>
                <w:szCs w:val="20"/>
                <w:lang w:val="nn-NO"/>
              </w:rPr>
              <w:t>SSA-S</w:t>
            </w:r>
          </w:p>
        </w:tc>
        <w:tc>
          <w:tcPr>
            <w:tcW w:w="5260" w:type="dxa"/>
          </w:tcPr>
          <w:p w14:paraId="6A71D8DC" w14:textId="77777777" w:rsidR="00B13BCA" w:rsidRPr="00B13BCA" w:rsidRDefault="00B13BCA" w:rsidP="00A00021">
            <w:pPr>
              <w:rPr>
                <w:rFonts w:cs="Arial"/>
                <w:sz w:val="20"/>
                <w:szCs w:val="20"/>
              </w:rPr>
            </w:pPr>
            <w:r w:rsidRPr="00B13BCA">
              <w:rPr>
                <w:rFonts w:cs="Arial"/>
                <w:sz w:val="20"/>
                <w:szCs w:val="20"/>
                <w:lang w:val="nn-NO"/>
              </w:rPr>
              <w:t>Smidigavtalen, avtale om smidig programvareutvikling</w:t>
            </w:r>
          </w:p>
        </w:tc>
        <w:tc>
          <w:tcPr>
            <w:tcW w:w="1002" w:type="dxa"/>
          </w:tcPr>
          <w:p w14:paraId="2C995082" w14:textId="77777777" w:rsidR="00B13BCA" w:rsidRPr="00B13BCA" w:rsidRDefault="00B13BCA" w:rsidP="00A00021">
            <w:pPr>
              <w:rPr>
                <w:rFonts w:cs="Arial"/>
                <w:sz w:val="20"/>
                <w:szCs w:val="20"/>
              </w:rPr>
            </w:pPr>
            <w:proofErr w:type="spellStart"/>
            <w:r w:rsidRPr="00B13BCA">
              <w:rPr>
                <w:rFonts w:cs="Arial"/>
                <w:sz w:val="20"/>
                <w:szCs w:val="20"/>
                <w:lang w:val="nn-NO"/>
              </w:rPr>
              <w:t>Difi</w:t>
            </w:r>
            <w:proofErr w:type="spellEnd"/>
          </w:p>
        </w:tc>
        <w:tc>
          <w:tcPr>
            <w:tcW w:w="1134" w:type="dxa"/>
          </w:tcPr>
          <w:p w14:paraId="10B243E0" w14:textId="77777777" w:rsidR="00B13BCA" w:rsidRPr="00B13BCA" w:rsidRDefault="00AD6626" w:rsidP="00A00021">
            <w:pPr>
              <w:rPr>
                <w:rFonts w:cs="Arial"/>
                <w:sz w:val="20"/>
                <w:szCs w:val="20"/>
              </w:rPr>
            </w:pPr>
            <w:r>
              <w:rPr>
                <w:rFonts w:cs="Arial"/>
                <w:sz w:val="20"/>
                <w:szCs w:val="20"/>
              </w:rPr>
              <w:t>Desember 2018</w:t>
            </w:r>
          </w:p>
        </w:tc>
        <w:tc>
          <w:tcPr>
            <w:tcW w:w="1275" w:type="dxa"/>
          </w:tcPr>
          <w:p w14:paraId="21E2A824" w14:textId="77777777" w:rsidR="00B13BCA" w:rsidRPr="00B13BCA" w:rsidRDefault="00B13BCA" w:rsidP="00A00021">
            <w:pPr>
              <w:rPr>
                <w:rFonts w:cs="Arial"/>
                <w:sz w:val="20"/>
                <w:szCs w:val="20"/>
              </w:rPr>
            </w:pPr>
            <w:r w:rsidRPr="00B13BCA">
              <w:rPr>
                <w:rFonts w:cs="Arial"/>
                <w:sz w:val="20"/>
                <w:szCs w:val="20"/>
              </w:rPr>
              <w:t xml:space="preserve">[  </w:t>
            </w:r>
            <w:r w:rsidR="00166FF2">
              <w:rPr>
                <w:rFonts w:cs="Arial"/>
                <w:sz w:val="20"/>
                <w:szCs w:val="20"/>
              </w:rPr>
              <w:t xml:space="preserve">  </w:t>
            </w:r>
            <w:r w:rsidRPr="00B13BCA">
              <w:rPr>
                <w:rFonts w:cs="Arial"/>
                <w:sz w:val="20"/>
                <w:szCs w:val="20"/>
              </w:rPr>
              <w:t xml:space="preserve"> ]</w:t>
            </w:r>
          </w:p>
        </w:tc>
      </w:tr>
      <w:tr w:rsidR="00B13BCA" w14:paraId="7CAA03AD" w14:textId="77777777" w:rsidTr="00A00021">
        <w:trPr>
          <w:trHeight w:val="693"/>
        </w:trPr>
        <w:tc>
          <w:tcPr>
            <w:tcW w:w="1038" w:type="dxa"/>
          </w:tcPr>
          <w:p w14:paraId="6C92B31B" w14:textId="77777777" w:rsidR="00B13BCA" w:rsidRPr="00B13BCA" w:rsidRDefault="00B13BCA" w:rsidP="00A00021">
            <w:pPr>
              <w:rPr>
                <w:rFonts w:cs="Arial"/>
                <w:sz w:val="20"/>
                <w:szCs w:val="20"/>
              </w:rPr>
            </w:pPr>
            <w:r w:rsidRPr="00B13BCA">
              <w:rPr>
                <w:rFonts w:cs="Arial"/>
                <w:sz w:val="20"/>
                <w:szCs w:val="20"/>
              </w:rPr>
              <w:t>SSA-V</w:t>
            </w:r>
          </w:p>
        </w:tc>
        <w:tc>
          <w:tcPr>
            <w:tcW w:w="5260" w:type="dxa"/>
          </w:tcPr>
          <w:p w14:paraId="52EDF81C" w14:textId="77777777" w:rsidR="00B13BCA" w:rsidRPr="00B13BCA" w:rsidRDefault="00B13BCA" w:rsidP="00A00021">
            <w:pPr>
              <w:rPr>
                <w:rFonts w:cs="Arial"/>
                <w:sz w:val="20"/>
                <w:szCs w:val="20"/>
              </w:rPr>
            </w:pPr>
            <w:r w:rsidRPr="00B13BCA">
              <w:rPr>
                <w:rFonts w:cs="Arial"/>
                <w:sz w:val="20"/>
                <w:szCs w:val="20"/>
              </w:rPr>
              <w:t xml:space="preserve">Vedlikeholdsavtalen, avtale om vedlikehold og service av utstyr og programvare </w:t>
            </w:r>
          </w:p>
        </w:tc>
        <w:tc>
          <w:tcPr>
            <w:tcW w:w="1002" w:type="dxa"/>
          </w:tcPr>
          <w:p w14:paraId="0E543A31" w14:textId="77777777" w:rsidR="00B13BCA" w:rsidRPr="00B13BCA" w:rsidRDefault="00B13BCA" w:rsidP="00A00021">
            <w:pPr>
              <w:rPr>
                <w:rFonts w:cs="Arial"/>
                <w:sz w:val="20"/>
                <w:szCs w:val="20"/>
              </w:rPr>
            </w:pPr>
            <w:proofErr w:type="spellStart"/>
            <w:r w:rsidRPr="00B13BCA">
              <w:rPr>
                <w:rFonts w:cs="Arial"/>
                <w:sz w:val="20"/>
                <w:szCs w:val="20"/>
              </w:rPr>
              <w:t>Difi</w:t>
            </w:r>
            <w:proofErr w:type="spellEnd"/>
          </w:p>
        </w:tc>
        <w:tc>
          <w:tcPr>
            <w:tcW w:w="1134" w:type="dxa"/>
          </w:tcPr>
          <w:p w14:paraId="5049327B" w14:textId="77777777" w:rsidR="00B13BCA" w:rsidRPr="00B13BCA" w:rsidRDefault="00AD6626" w:rsidP="00A00021">
            <w:pPr>
              <w:rPr>
                <w:rFonts w:cs="Arial"/>
                <w:sz w:val="20"/>
                <w:szCs w:val="20"/>
              </w:rPr>
            </w:pPr>
            <w:r>
              <w:rPr>
                <w:rFonts w:cs="Arial"/>
                <w:sz w:val="20"/>
                <w:szCs w:val="20"/>
              </w:rPr>
              <w:t>Desember 2018</w:t>
            </w:r>
          </w:p>
        </w:tc>
        <w:tc>
          <w:tcPr>
            <w:tcW w:w="1275" w:type="dxa"/>
          </w:tcPr>
          <w:p w14:paraId="232279DE" w14:textId="77777777" w:rsidR="00B13BCA" w:rsidRPr="00B13BCA" w:rsidRDefault="00B13BCA" w:rsidP="00A00021">
            <w:pPr>
              <w:rPr>
                <w:rFonts w:cs="Arial"/>
                <w:sz w:val="20"/>
                <w:szCs w:val="20"/>
              </w:rPr>
            </w:pPr>
            <w:r w:rsidRPr="00B13BCA">
              <w:rPr>
                <w:rFonts w:cs="Arial"/>
                <w:sz w:val="20"/>
                <w:szCs w:val="20"/>
              </w:rPr>
              <w:t xml:space="preserve">[  </w:t>
            </w:r>
            <w:r w:rsidR="00166FF2">
              <w:rPr>
                <w:rFonts w:cs="Arial"/>
                <w:sz w:val="20"/>
                <w:szCs w:val="20"/>
              </w:rPr>
              <w:t xml:space="preserve">  </w:t>
            </w:r>
            <w:r w:rsidRPr="00B13BCA">
              <w:rPr>
                <w:rFonts w:cs="Arial"/>
                <w:sz w:val="20"/>
                <w:szCs w:val="20"/>
              </w:rPr>
              <w:t xml:space="preserve"> ]</w:t>
            </w:r>
          </w:p>
        </w:tc>
      </w:tr>
      <w:tr w:rsidR="00B13BCA" w14:paraId="58BBF63B" w14:textId="77777777" w:rsidTr="00A00021">
        <w:trPr>
          <w:trHeight w:val="419"/>
        </w:trPr>
        <w:tc>
          <w:tcPr>
            <w:tcW w:w="1038" w:type="dxa"/>
          </w:tcPr>
          <w:p w14:paraId="215BEF5F" w14:textId="77777777" w:rsidR="00B13BCA" w:rsidRPr="00B13BCA" w:rsidRDefault="00B13BCA" w:rsidP="00A00021">
            <w:pPr>
              <w:rPr>
                <w:rFonts w:cs="Arial"/>
                <w:sz w:val="20"/>
                <w:szCs w:val="20"/>
              </w:rPr>
            </w:pPr>
            <w:r w:rsidRPr="00B13BCA">
              <w:rPr>
                <w:rFonts w:cs="Arial"/>
                <w:sz w:val="20"/>
                <w:szCs w:val="20"/>
              </w:rPr>
              <w:t>SSA-D</w:t>
            </w:r>
          </w:p>
        </w:tc>
        <w:tc>
          <w:tcPr>
            <w:tcW w:w="5260" w:type="dxa"/>
          </w:tcPr>
          <w:p w14:paraId="5EFADC29" w14:textId="77777777" w:rsidR="00B13BCA" w:rsidRPr="00B13BCA" w:rsidRDefault="00B13BCA" w:rsidP="00A00021">
            <w:pPr>
              <w:rPr>
                <w:rFonts w:cs="Arial"/>
                <w:sz w:val="20"/>
                <w:szCs w:val="20"/>
              </w:rPr>
            </w:pPr>
            <w:r w:rsidRPr="00B13BCA">
              <w:rPr>
                <w:rFonts w:cs="Arial"/>
                <w:sz w:val="20"/>
                <w:szCs w:val="20"/>
              </w:rPr>
              <w:t xml:space="preserve">Driftsavtalen, avtale om kjøp av driftstjenester </w:t>
            </w:r>
          </w:p>
        </w:tc>
        <w:tc>
          <w:tcPr>
            <w:tcW w:w="1002" w:type="dxa"/>
          </w:tcPr>
          <w:p w14:paraId="58DD0A21" w14:textId="77777777" w:rsidR="00B13BCA" w:rsidRPr="00B13BCA" w:rsidRDefault="00B13BCA" w:rsidP="00A00021">
            <w:pPr>
              <w:rPr>
                <w:rFonts w:cs="Arial"/>
                <w:sz w:val="20"/>
                <w:szCs w:val="20"/>
              </w:rPr>
            </w:pPr>
            <w:proofErr w:type="spellStart"/>
            <w:r w:rsidRPr="00B13BCA">
              <w:rPr>
                <w:rFonts w:cs="Arial"/>
                <w:sz w:val="20"/>
                <w:szCs w:val="20"/>
              </w:rPr>
              <w:t>Difi</w:t>
            </w:r>
            <w:proofErr w:type="spellEnd"/>
          </w:p>
        </w:tc>
        <w:tc>
          <w:tcPr>
            <w:tcW w:w="1134" w:type="dxa"/>
          </w:tcPr>
          <w:p w14:paraId="32DA69C8" w14:textId="77777777" w:rsidR="00B13BCA" w:rsidRPr="00B13BCA" w:rsidRDefault="00AD6626" w:rsidP="00A00021">
            <w:pPr>
              <w:rPr>
                <w:rFonts w:cs="Arial"/>
                <w:sz w:val="20"/>
                <w:szCs w:val="20"/>
              </w:rPr>
            </w:pPr>
            <w:r>
              <w:rPr>
                <w:rFonts w:cs="Arial"/>
                <w:sz w:val="20"/>
                <w:szCs w:val="20"/>
              </w:rPr>
              <w:t>Desember 2018</w:t>
            </w:r>
          </w:p>
        </w:tc>
        <w:tc>
          <w:tcPr>
            <w:tcW w:w="1275" w:type="dxa"/>
          </w:tcPr>
          <w:p w14:paraId="0018F6AD" w14:textId="77777777" w:rsidR="00B13BCA" w:rsidRPr="00B13BCA" w:rsidRDefault="00B13BCA" w:rsidP="00A00021">
            <w:pPr>
              <w:rPr>
                <w:rFonts w:cs="Arial"/>
                <w:sz w:val="20"/>
                <w:szCs w:val="20"/>
              </w:rPr>
            </w:pPr>
            <w:r w:rsidRPr="00B13BCA">
              <w:rPr>
                <w:rFonts w:cs="Arial"/>
                <w:sz w:val="20"/>
                <w:szCs w:val="20"/>
              </w:rPr>
              <w:t xml:space="preserve">[  </w:t>
            </w:r>
            <w:r w:rsidR="00166FF2">
              <w:rPr>
                <w:rFonts w:cs="Arial"/>
                <w:sz w:val="20"/>
                <w:szCs w:val="20"/>
              </w:rPr>
              <w:t xml:space="preserve">  </w:t>
            </w:r>
            <w:r w:rsidRPr="00B13BCA">
              <w:rPr>
                <w:rFonts w:cs="Arial"/>
                <w:sz w:val="20"/>
                <w:szCs w:val="20"/>
              </w:rPr>
              <w:t xml:space="preserve"> ]</w:t>
            </w:r>
          </w:p>
        </w:tc>
      </w:tr>
      <w:tr w:rsidR="00B13BCA" w14:paraId="23895AD4" w14:textId="77777777" w:rsidTr="00A00021">
        <w:trPr>
          <w:trHeight w:val="407"/>
        </w:trPr>
        <w:tc>
          <w:tcPr>
            <w:tcW w:w="1038" w:type="dxa"/>
          </w:tcPr>
          <w:p w14:paraId="3DE215CB" w14:textId="77777777" w:rsidR="00B13BCA" w:rsidRPr="00B13BCA" w:rsidRDefault="00B13BCA" w:rsidP="00A00021">
            <w:pPr>
              <w:rPr>
                <w:rFonts w:cs="Arial"/>
                <w:sz w:val="20"/>
                <w:szCs w:val="20"/>
              </w:rPr>
            </w:pPr>
            <w:r w:rsidRPr="00B13BCA">
              <w:rPr>
                <w:rFonts w:cs="Arial"/>
                <w:sz w:val="20"/>
                <w:szCs w:val="20"/>
              </w:rPr>
              <w:t>SSA-B</w:t>
            </w:r>
          </w:p>
        </w:tc>
        <w:tc>
          <w:tcPr>
            <w:tcW w:w="5260" w:type="dxa"/>
          </w:tcPr>
          <w:p w14:paraId="256AE47D" w14:textId="77777777" w:rsidR="00B13BCA" w:rsidRPr="00B13BCA" w:rsidRDefault="00B13BCA" w:rsidP="00A00021">
            <w:pPr>
              <w:rPr>
                <w:rFonts w:cs="Arial"/>
                <w:sz w:val="20"/>
                <w:szCs w:val="20"/>
              </w:rPr>
            </w:pPr>
            <w:r w:rsidRPr="00B13BCA">
              <w:rPr>
                <w:rFonts w:cs="Arial"/>
                <w:sz w:val="20"/>
                <w:szCs w:val="20"/>
              </w:rPr>
              <w:t>Bistandsavtalen, avtale om bistand fra Konsulent</w:t>
            </w:r>
          </w:p>
        </w:tc>
        <w:tc>
          <w:tcPr>
            <w:tcW w:w="1002" w:type="dxa"/>
          </w:tcPr>
          <w:p w14:paraId="10CC5DCA" w14:textId="77777777" w:rsidR="00B13BCA" w:rsidRPr="00B13BCA" w:rsidRDefault="00B13BCA" w:rsidP="00A00021">
            <w:pPr>
              <w:rPr>
                <w:rFonts w:cs="Arial"/>
                <w:sz w:val="20"/>
                <w:szCs w:val="20"/>
              </w:rPr>
            </w:pPr>
            <w:proofErr w:type="spellStart"/>
            <w:r w:rsidRPr="00B13BCA">
              <w:rPr>
                <w:rFonts w:cs="Arial"/>
                <w:sz w:val="20"/>
                <w:szCs w:val="20"/>
              </w:rPr>
              <w:t>Difi</w:t>
            </w:r>
            <w:proofErr w:type="spellEnd"/>
          </w:p>
        </w:tc>
        <w:tc>
          <w:tcPr>
            <w:tcW w:w="1134" w:type="dxa"/>
          </w:tcPr>
          <w:p w14:paraId="0B36C1B6" w14:textId="77777777" w:rsidR="00B13BCA" w:rsidRPr="00B13BCA" w:rsidRDefault="00AD6626" w:rsidP="00A00021">
            <w:pPr>
              <w:rPr>
                <w:rFonts w:cs="Arial"/>
                <w:sz w:val="20"/>
                <w:szCs w:val="20"/>
              </w:rPr>
            </w:pPr>
            <w:r>
              <w:rPr>
                <w:rFonts w:cs="Arial"/>
                <w:sz w:val="20"/>
                <w:szCs w:val="20"/>
              </w:rPr>
              <w:t>Desember 2018</w:t>
            </w:r>
          </w:p>
        </w:tc>
        <w:tc>
          <w:tcPr>
            <w:tcW w:w="1275" w:type="dxa"/>
          </w:tcPr>
          <w:p w14:paraId="4EB226DA" w14:textId="77777777" w:rsidR="00B13BCA" w:rsidRPr="00B13BCA" w:rsidRDefault="00B13BCA" w:rsidP="00A00021">
            <w:pPr>
              <w:rPr>
                <w:rFonts w:cs="Arial"/>
                <w:sz w:val="20"/>
                <w:szCs w:val="20"/>
              </w:rPr>
            </w:pPr>
            <w:r w:rsidRPr="00B13BCA">
              <w:rPr>
                <w:rFonts w:cs="Arial"/>
                <w:sz w:val="20"/>
                <w:szCs w:val="20"/>
              </w:rPr>
              <w:t xml:space="preserve">[  </w:t>
            </w:r>
            <w:r w:rsidR="00166FF2">
              <w:rPr>
                <w:rFonts w:cs="Arial"/>
                <w:sz w:val="20"/>
                <w:szCs w:val="20"/>
              </w:rPr>
              <w:t xml:space="preserve">  </w:t>
            </w:r>
            <w:r w:rsidRPr="00B13BCA">
              <w:rPr>
                <w:rFonts w:cs="Arial"/>
                <w:sz w:val="20"/>
                <w:szCs w:val="20"/>
              </w:rPr>
              <w:t xml:space="preserve"> ]</w:t>
            </w:r>
          </w:p>
        </w:tc>
      </w:tr>
      <w:tr w:rsidR="00B13BCA" w14:paraId="07CE8431" w14:textId="77777777" w:rsidTr="00A00021">
        <w:trPr>
          <w:trHeight w:val="697"/>
        </w:trPr>
        <w:tc>
          <w:tcPr>
            <w:tcW w:w="1038" w:type="dxa"/>
          </w:tcPr>
          <w:p w14:paraId="676E447D" w14:textId="77777777" w:rsidR="00B13BCA" w:rsidRPr="00B13BCA" w:rsidRDefault="00B13BCA" w:rsidP="00A00021">
            <w:pPr>
              <w:rPr>
                <w:rFonts w:cs="Arial"/>
                <w:sz w:val="20"/>
                <w:szCs w:val="20"/>
              </w:rPr>
            </w:pPr>
            <w:r w:rsidRPr="00B13BCA">
              <w:rPr>
                <w:rFonts w:cs="Arial"/>
                <w:sz w:val="20"/>
                <w:szCs w:val="20"/>
              </w:rPr>
              <w:t>SSA-O</w:t>
            </w:r>
          </w:p>
        </w:tc>
        <w:tc>
          <w:tcPr>
            <w:tcW w:w="5260" w:type="dxa"/>
          </w:tcPr>
          <w:p w14:paraId="0C466893" w14:textId="77777777" w:rsidR="00B13BCA" w:rsidRPr="00B13BCA" w:rsidRDefault="00B13BCA" w:rsidP="00A00021">
            <w:pPr>
              <w:rPr>
                <w:rFonts w:cs="Arial"/>
                <w:sz w:val="20"/>
                <w:szCs w:val="20"/>
              </w:rPr>
            </w:pPr>
            <w:r w:rsidRPr="00B13BCA">
              <w:rPr>
                <w:rFonts w:cs="Arial"/>
                <w:sz w:val="20"/>
                <w:szCs w:val="20"/>
              </w:rPr>
              <w:t xml:space="preserve">Oppdragsavtalen, avtale om utrednings- og utviklingsoppdrag fra Konsulent </w:t>
            </w:r>
          </w:p>
        </w:tc>
        <w:tc>
          <w:tcPr>
            <w:tcW w:w="1002" w:type="dxa"/>
          </w:tcPr>
          <w:p w14:paraId="042677DE" w14:textId="77777777" w:rsidR="00B13BCA" w:rsidRPr="00B13BCA" w:rsidRDefault="00B13BCA" w:rsidP="00A00021">
            <w:pPr>
              <w:rPr>
                <w:rFonts w:cs="Arial"/>
                <w:sz w:val="20"/>
                <w:szCs w:val="20"/>
              </w:rPr>
            </w:pPr>
            <w:proofErr w:type="spellStart"/>
            <w:r w:rsidRPr="00B13BCA">
              <w:rPr>
                <w:rFonts w:cs="Arial"/>
                <w:sz w:val="20"/>
                <w:szCs w:val="20"/>
              </w:rPr>
              <w:t>Difi</w:t>
            </w:r>
            <w:proofErr w:type="spellEnd"/>
          </w:p>
        </w:tc>
        <w:tc>
          <w:tcPr>
            <w:tcW w:w="1134" w:type="dxa"/>
          </w:tcPr>
          <w:p w14:paraId="52D1366C" w14:textId="77777777" w:rsidR="00B13BCA" w:rsidRPr="00B13BCA" w:rsidRDefault="00AD6626" w:rsidP="00A00021">
            <w:pPr>
              <w:rPr>
                <w:rFonts w:cs="Arial"/>
                <w:sz w:val="20"/>
                <w:szCs w:val="20"/>
              </w:rPr>
            </w:pPr>
            <w:r>
              <w:rPr>
                <w:rFonts w:cs="Arial"/>
                <w:sz w:val="20"/>
                <w:szCs w:val="20"/>
              </w:rPr>
              <w:t>Desember 2018</w:t>
            </w:r>
          </w:p>
        </w:tc>
        <w:tc>
          <w:tcPr>
            <w:tcW w:w="1275" w:type="dxa"/>
          </w:tcPr>
          <w:p w14:paraId="3F219E9B" w14:textId="77777777" w:rsidR="00B13BCA" w:rsidRPr="00B13BCA" w:rsidRDefault="00B13BCA" w:rsidP="00A00021">
            <w:pPr>
              <w:rPr>
                <w:rFonts w:cs="Arial"/>
                <w:sz w:val="20"/>
                <w:szCs w:val="20"/>
              </w:rPr>
            </w:pPr>
            <w:r w:rsidRPr="00B13BCA">
              <w:rPr>
                <w:rFonts w:cs="Arial"/>
                <w:sz w:val="20"/>
                <w:szCs w:val="20"/>
              </w:rPr>
              <w:t xml:space="preserve">[  </w:t>
            </w:r>
            <w:r w:rsidR="00166FF2">
              <w:rPr>
                <w:rFonts w:cs="Arial"/>
                <w:sz w:val="20"/>
                <w:szCs w:val="20"/>
              </w:rPr>
              <w:t xml:space="preserve">  </w:t>
            </w:r>
            <w:r w:rsidRPr="00B13BCA">
              <w:rPr>
                <w:rFonts w:cs="Arial"/>
                <w:sz w:val="20"/>
                <w:szCs w:val="20"/>
              </w:rPr>
              <w:t xml:space="preserve"> ]</w:t>
            </w:r>
          </w:p>
        </w:tc>
      </w:tr>
      <w:tr w:rsidR="00A5499C" w14:paraId="5F0131C4" w14:textId="77777777" w:rsidTr="00A00021">
        <w:trPr>
          <w:trHeight w:val="697"/>
        </w:trPr>
        <w:tc>
          <w:tcPr>
            <w:tcW w:w="1038" w:type="dxa"/>
          </w:tcPr>
          <w:p w14:paraId="18B20426" w14:textId="77777777" w:rsidR="00A5499C" w:rsidRPr="00B13BCA" w:rsidRDefault="00A5499C" w:rsidP="00A00021">
            <w:pPr>
              <w:rPr>
                <w:rFonts w:cs="Arial"/>
                <w:sz w:val="20"/>
                <w:szCs w:val="20"/>
              </w:rPr>
            </w:pPr>
            <w:r>
              <w:rPr>
                <w:rFonts w:cs="Arial"/>
                <w:sz w:val="20"/>
                <w:szCs w:val="20"/>
              </w:rPr>
              <w:t>SSA-L</w:t>
            </w:r>
          </w:p>
        </w:tc>
        <w:tc>
          <w:tcPr>
            <w:tcW w:w="5260" w:type="dxa"/>
          </w:tcPr>
          <w:p w14:paraId="0055F010" w14:textId="77777777" w:rsidR="00A5499C" w:rsidRPr="00B13BCA" w:rsidRDefault="00175B9B" w:rsidP="00A00021">
            <w:pPr>
              <w:rPr>
                <w:rFonts w:cs="Arial"/>
                <w:sz w:val="20"/>
                <w:szCs w:val="20"/>
              </w:rPr>
            </w:pPr>
            <w:r>
              <w:t>Avtale om løpende tjenestekjøp</w:t>
            </w:r>
          </w:p>
        </w:tc>
        <w:tc>
          <w:tcPr>
            <w:tcW w:w="1002" w:type="dxa"/>
          </w:tcPr>
          <w:p w14:paraId="7BE74982" w14:textId="77777777" w:rsidR="00A5499C" w:rsidRPr="00B13BCA" w:rsidRDefault="00175B9B" w:rsidP="00A00021">
            <w:pPr>
              <w:rPr>
                <w:rFonts w:cs="Arial"/>
                <w:sz w:val="20"/>
                <w:szCs w:val="20"/>
              </w:rPr>
            </w:pPr>
            <w:proofErr w:type="spellStart"/>
            <w:r>
              <w:rPr>
                <w:rFonts w:cs="Arial"/>
                <w:sz w:val="20"/>
                <w:szCs w:val="20"/>
              </w:rPr>
              <w:t>Difi</w:t>
            </w:r>
            <w:proofErr w:type="spellEnd"/>
          </w:p>
        </w:tc>
        <w:tc>
          <w:tcPr>
            <w:tcW w:w="1134" w:type="dxa"/>
          </w:tcPr>
          <w:p w14:paraId="72FC0D2A" w14:textId="77777777" w:rsidR="00A5499C" w:rsidRPr="00B13BCA" w:rsidRDefault="00AD6626" w:rsidP="00A00021">
            <w:pPr>
              <w:rPr>
                <w:rFonts w:cs="Arial"/>
                <w:sz w:val="20"/>
                <w:szCs w:val="20"/>
              </w:rPr>
            </w:pPr>
            <w:r>
              <w:rPr>
                <w:rFonts w:cs="Arial"/>
                <w:sz w:val="20"/>
                <w:szCs w:val="20"/>
              </w:rPr>
              <w:t>Desember 2018</w:t>
            </w:r>
          </w:p>
        </w:tc>
        <w:tc>
          <w:tcPr>
            <w:tcW w:w="1275" w:type="dxa"/>
          </w:tcPr>
          <w:p w14:paraId="4A92061C" w14:textId="77777777" w:rsidR="00A5499C" w:rsidRPr="00B13BCA" w:rsidRDefault="00175B9B" w:rsidP="00A00021">
            <w:pPr>
              <w:rPr>
                <w:rFonts w:cs="Arial"/>
                <w:sz w:val="20"/>
                <w:szCs w:val="20"/>
              </w:rPr>
            </w:pPr>
            <w:r>
              <w:rPr>
                <w:rFonts w:cs="Arial"/>
                <w:sz w:val="20"/>
                <w:szCs w:val="20"/>
              </w:rPr>
              <w:t>[…]</w:t>
            </w:r>
          </w:p>
        </w:tc>
      </w:tr>
    </w:tbl>
    <w:p w14:paraId="4BDF24FD" w14:textId="77777777" w:rsidR="004459C6" w:rsidRDefault="004459C6" w:rsidP="002E12F6">
      <w:pPr>
        <w:rPr>
          <w:rFonts w:cs="Arial"/>
          <w:b/>
        </w:rPr>
      </w:pPr>
    </w:p>
    <w:p w14:paraId="5F6F558E" w14:textId="77777777" w:rsidR="00A1044A" w:rsidRDefault="00A1044A" w:rsidP="00A1044A">
      <w:pPr>
        <w:rPr>
          <w:rFonts w:cs="Arial"/>
          <w:b/>
        </w:rPr>
      </w:pPr>
    </w:p>
    <w:p w14:paraId="4D321E13" w14:textId="77777777" w:rsidR="000D2D03" w:rsidRDefault="000D2D03" w:rsidP="00A1044A">
      <w:pPr>
        <w:rPr>
          <w:rFonts w:cs="Arial"/>
          <w:b/>
        </w:rPr>
      </w:pPr>
    </w:p>
    <w:p w14:paraId="16B8918D" w14:textId="77777777" w:rsidR="000D2D03" w:rsidRDefault="000D2D03" w:rsidP="00B34C85">
      <w:pPr>
        <w:rPr>
          <w:rFonts w:cs="Arial"/>
          <w:b/>
        </w:rPr>
      </w:pPr>
    </w:p>
    <w:p w14:paraId="41B48F1C" w14:textId="77777777" w:rsidR="00B34C85" w:rsidRPr="00596ACB" w:rsidRDefault="00B34C85" w:rsidP="00B34C85">
      <w:pPr>
        <w:rPr>
          <w:rFonts w:cs="Arial"/>
        </w:rPr>
      </w:pPr>
      <w:r w:rsidRPr="00596ACB">
        <w:rPr>
          <w:rFonts w:cs="Arial"/>
          <w:b/>
        </w:rPr>
        <w:br w:type="page"/>
      </w:r>
    </w:p>
    <w:p w14:paraId="46E30A8D" w14:textId="77777777" w:rsidR="00B34C85" w:rsidRPr="00F11849" w:rsidRDefault="00F11849" w:rsidP="00F54B88">
      <w:pPr>
        <w:pStyle w:val="Overskrift1"/>
      </w:pPr>
      <w:bookmarkStart w:id="3" w:name="_Toc223599779"/>
      <w:r w:rsidRPr="00F11849">
        <w:lastRenderedPageBreak/>
        <w:t>Bilag 4</w:t>
      </w:r>
      <w:r w:rsidR="00F54B88">
        <w:t>:</w:t>
      </w:r>
      <w:r w:rsidRPr="00F11849">
        <w:t xml:space="preserve"> </w:t>
      </w:r>
      <w:r w:rsidR="00502CF0">
        <w:t>Administrative bestemmelser</w:t>
      </w:r>
      <w:bookmarkEnd w:id="3"/>
    </w:p>
    <w:p w14:paraId="5FBD4D72" w14:textId="5DA294F9" w:rsidR="00F24EC0" w:rsidRDefault="00F24EC0" w:rsidP="00F24EC0">
      <w:pPr>
        <w:pStyle w:val="Overskrift2"/>
      </w:pPr>
      <w:bookmarkStart w:id="4" w:name="_Toc423601833"/>
      <w:r>
        <w:t>Avtalens punkt 1.3 Varighet og oppsigelse – opsjon på forlengelse</w:t>
      </w:r>
      <w:bookmarkEnd w:id="4"/>
    </w:p>
    <w:p w14:paraId="263281CC" w14:textId="20B9378B" w:rsidR="00997239" w:rsidRPr="004E549E" w:rsidRDefault="00997239" w:rsidP="00997239">
      <w:pPr>
        <w:tabs>
          <w:tab w:val="left" w:pos="426"/>
          <w:tab w:val="left" w:pos="851"/>
          <w:tab w:val="left" w:pos="1276"/>
          <w:tab w:val="left" w:pos="1701"/>
          <w:tab w:val="left" w:pos="4536"/>
          <w:tab w:val="right" w:pos="9639"/>
        </w:tabs>
        <w:rPr>
          <w:rFonts w:cs="Arial"/>
          <w:shd w:val="clear" w:color="auto" w:fill="FFFFFF"/>
        </w:rPr>
      </w:pPr>
      <w:r w:rsidRPr="004E549E">
        <w:rPr>
          <w:rFonts w:cs="Arial"/>
          <w:shd w:val="clear" w:color="auto" w:fill="FFFFFF"/>
        </w:rPr>
        <w:t>Avtalen gjelder fra datoen begge parter har signert elektronisk.</w:t>
      </w:r>
    </w:p>
    <w:p w14:paraId="7AAA31B8" w14:textId="77777777" w:rsidR="00997239" w:rsidRPr="004E549E" w:rsidRDefault="00997239" w:rsidP="00997239">
      <w:pPr>
        <w:tabs>
          <w:tab w:val="left" w:pos="426"/>
          <w:tab w:val="left" w:pos="851"/>
          <w:tab w:val="left" w:pos="1276"/>
          <w:tab w:val="left" w:pos="1701"/>
          <w:tab w:val="left" w:pos="4536"/>
          <w:tab w:val="right" w:pos="9639"/>
        </w:tabs>
        <w:rPr>
          <w:rFonts w:cs="Arial"/>
          <w:shd w:val="clear" w:color="auto" w:fill="FFFFFF"/>
        </w:rPr>
      </w:pPr>
    </w:p>
    <w:p w14:paraId="6E424C0A" w14:textId="77777777" w:rsidR="00997239" w:rsidRPr="004E549E" w:rsidRDefault="00997239" w:rsidP="00997239">
      <w:pPr>
        <w:keepLines w:val="0"/>
        <w:widowControl/>
        <w:numPr>
          <w:ilvl w:val="0"/>
          <w:numId w:val="1"/>
        </w:numPr>
        <w:tabs>
          <w:tab w:val="left" w:pos="426"/>
          <w:tab w:val="left" w:pos="851"/>
          <w:tab w:val="left" w:pos="1276"/>
          <w:tab w:val="left" w:pos="1701"/>
          <w:tab w:val="left" w:pos="4536"/>
          <w:tab w:val="right" w:pos="9639"/>
        </w:tabs>
        <w:spacing w:after="120" w:line="259" w:lineRule="auto"/>
        <w:contextualSpacing/>
        <w:rPr>
          <w:rFonts w:eastAsia="Cambria" w:cs="Arial"/>
          <w:color w:val="000000"/>
          <w:shd w:val="clear" w:color="auto" w:fill="FFFFFF"/>
        </w:rPr>
      </w:pPr>
      <w:r w:rsidRPr="004E549E">
        <w:rPr>
          <w:rFonts w:eastAsia="Cambria" w:cs="Arial"/>
          <w:color w:val="000000"/>
          <w:shd w:val="clear" w:color="auto" w:fill="FFFFFF"/>
        </w:rPr>
        <w:t xml:space="preserve">Avtalens varighet er to (2) år fra avtalesignering, med følgende opsjoner for Kunde til å forlenge på de samme betingelser og vilkår: </w:t>
      </w:r>
    </w:p>
    <w:p w14:paraId="006C0091" w14:textId="77777777" w:rsidR="00997239" w:rsidRPr="004E549E" w:rsidRDefault="00997239" w:rsidP="00997239">
      <w:pPr>
        <w:keepLines w:val="0"/>
        <w:widowControl/>
        <w:numPr>
          <w:ilvl w:val="1"/>
          <w:numId w:val="1"/>
        </w:numPr>
        <w:tabs>
          <w:tab w:val="left" w:pos="426"/>
          <w:tab w:val="left" w:pos="851"/>
          <w:tab w:val="left" w:pos="1276"/>
          <w:tab w:val="left" w:pos="1701"/>
          <w:tab w:val="left" w:pos="4536"/>
          <w:tab w:val="right" w:pos="9639"/>
        </w:tabs>
        <w:spacing w:after="120" w:line="259" w:lineRule="auto"/>
        <w:contextualSpacing/>
        <w:rPr>
          <w:rFonts w:eastAsia="Cambria" w:cs="Arial"/>
          <w:color w:val="000000"/>
          <w:shd w:val="clear" w:color="auto" w:fill="FFFFFF"/>
        </w:rPr>
      </w:pPr>
      <w:r w:rsidRPr="004E549E">
        <w:rPr>
          <w:rFonts w:eastAsia="Cambria" w:cs="Arial"/>
          <w:color w:val="000000"/>
          <w:shd w:val="clear" w:color="auto" w:fill="FFFFFF"/>
        </w:rPr>
        <w:t>Første opsjon: Forlengelse med ett (1) år</w:t>
      </w:r>
    </w:p>
    <w:p w14:paraId="4A5E6190" w14:textId="77777777" w:rsidR="00997239" w:rsidRPr="004E549E" w:rsidRDefault="00997239" w:rsidP="00997239">
      <w:pPr>
        <w:keepLines w:val="0"/>
        <w:widowControl/>
        <w:numPr>
          <w:ilvl w:val="1"/>
          <w:numId w:val="1"/>
        </w:numPr>
        <w:tabs>
          <w:tab w:val="left" w:pos="426"/>
          <w:tab w:val="left" w:pos="851"/>
          <w:tab w:val="left" w:pos="1276"/>
          <w:tab w:val="left" w:pos="1701"/>
          <w:tab w:val="left" w:pos="4536"/>
          <w:tab w:val="right" w:pos="9639"/>
        </w:tabs>
        <w:spacing w:after="120" w:line="259" w:lineRule="auto"/>
        <w:contextualSpacing/>
        <w:rPr>
          <w:rFonts w:eastAsia="Cambria" w:cs="Arial"/>
          <w:color w:val="000000"/>
          <w:shd w:val="clear" w:color="auto" w:fill="FFFFFF"/>
        </w:rPr>
      </w:pPr>
      <w:r w:rsidRPr="004E549E">
        <w:rPr>
          <w:rFonts w:eastAsia="Cambria" w:cs="Arial"/>
          <w:color w:val="000000"/>
          <w:shd w:val="clear" w:color="auto" w:fill="FFFFFF"/>
        </w:rPr>
        <w:t xml:space="preserve">Andre opsjon: Forlengelse med ett (1) år </w:t>
      </w:r>
    </w:p>
    <w:p w14:paraId="72AC4D89" w14:textId="77777777" w:rsidR="00997239" w:rsidRDefault="00997239" w:rsidP="00997239">
      <w:pPr>
        <w:keepLines w:val="0"/>
        <w:widowControl/>
        <w:tabs>
          <w:tab w:val="left" w:pos="426"/>
          <w:tab w:val="left" w:pos="851"/>
          <w:tab w:val="left" w:pos="1276"/>
          <w:tab w:val="left" w:pos="1701"/>
          <w:tab w:val="left" w:pos="4536"/>
          <w:tab w:val="right" w:pos="9639"/>
        </w:tabs>
        <w:spacing w:after="120" w:line="259" w:lineRule="auto"/>
        <w:ind w:left="720"/>
        <w:contextualSpacing/>
        <w:rPr>
          <w:rFonts w:eastAsia="Cambria" w:cs="Arial"/>
          <w:color w:val="000000"/>
          <w:shd w:val="clear" w:color="auto" w:fill="FFFFFF"/>
        </w:rPr>
      </w:pPr>
    </w:p>
    <w:p w14:paraId="21D1B592" w14:textId="219441E5" w:rsidR="00997239" w:rsidRPr="004E549E" w:rsidRDefault="00997239" w:rsidP="00997239">
      <w:pPr>
        <w:keepLines w:val="0"/>
        <w:widowControl/>
        <w:tabs>
          <w:tab w:val="left" w:pos="426"/>
          <w:tab w:val="left" w:pos="851"/>
          <w:tab w:val="left" w:pos="1276"/>
          <w:tab w:val="left" w:pos="1701"/>
          <w:tab w:val="left" w:pos="4536"/>
          <w:tab w:val="right" w:pos="9639"/>
        </w:tabs>
        <w:spacing w:after="120" w:line="259" w:lineRule="auto"/>
        <w:ind w:left="720"/>
        <w:contextualSpacing/>
        <w:rPr>
          <w:rFonts w:eastAsia="Cambria" w:cs="Arial"/>
          <w:color w:val="000000"/>
          <w:shd w:val="clear" w:color="auto" w:fill="FFFFFF"/>
        </w:rPr>
      </w:pPr>
      <w:r w:rsidRPr="004E549E">
        <w:rPr>
          <w:rFonts w:eastAsia="Cambria" w:cs="Arial"/>
          <w:color w:val="000000"/>
          <w:shd w:val="clear" w:color="auto" w:fill="FFFFFF"/>
        </w:rPr>
        <w:t>Opsjoner blir utløst automatisk, såfremt Kunden ikke sier opp avtalen skriftlig innen to (</w:t>
      </w:r>
      <w:r>
        <w:rPr>
          <w:rFonts w:eastAsia="Cambria" w:cs="Arial"/>
          <w:color w:val="000000"/>
          <w:shd w:val="clear" w:color="auto" w:fill="FFFFFF"/>
        </w:rPr>
        <w:t>3</w:t>
      </w:r>
      <w:r w:rsidRPr="004E549E">
        <w:rPr>
          <w:rFonts w:eastAsia="Cambria" w:cs="Arial"/>
          <w:color w:val="000000"/>
          <w:shd w:val="clear" w:color="auto" w:fill="FFFFFF"/>
        </w:rPr>
        <w:t>) måneder før avtalen utløper.</w:t>
      </w:r>
    </w:p>
    <w:p w14:paraId="052F6255" w14:textId="77777777" w:rsidR="00997239" w:rsidRPr="004E549E" w:rsidRDefault="00997239" w:rsidP="00997239">
      <w:pPr>
        <w:tabs>
          <w:tab w:val="left" w:pos="426"/>
          <w:tab w:val="left" w:pos="851"/>
          <w:tab w:val="left" w:pos="1276"/>
          <w:tab w:val="left" w:pos="1701"/>
          <w:tab w:val="left" w:pos="4536"/>
          <w:tab w:val="right" w:pos="9639"/>
        </w:tabs>
        <w:spacing w:after="120" w:line="259" w:lineRule="auto"/>
        <w:rPr>
          <w:rFonts w:cs="Arial"/>
          <w:shd w:val="clear" w:color="auto" w:fill="FFFFFF"/>
        </w:rPr>
      </w:pPr>
    </w:p>
    <w:p w14:paraId="2BCFD8CF" w14:textId="3A93EF7F" w:rsidR="00F24EC0" w:rsidRPr="00997239" w:rsidRDefault="00997239" w:rsidP="00997239">
      <w:pPr>
        <w:tabs>
          <w:tab w:val="left" w:pos="426"/>
          <w:tab w:val="left" w:pos="851"/>
          <w:tab w:val="left" w:pos="1276"/>
          <w:tab w:val="left" w:pos="1701"/>
          <w:tab w:val="left" w:pos="4536"/>
          <w:tab w:val="right" w:pos="9639"/>
        </w:tabs>
        <w:spacing w:after="120" w:line="259" w:lineRule="auto"/>
        <w:rPr>
          <w:rFonts w:eastAsia="Cambria" w:cs="Arial"/>
          <w:color w:val="000000"/>
          <w:shd w:val="clear" w:color="auto" w:fill="FFFFFF"/>
        </w:rPr>
      </w:pPr>
      <w:r w:rsidRPr="004E549E">
        <w:rPr>
          <w:rFonts w:cs="Arial"/>
          <w:shd w:val="clear" w:color="auto" w:fill="FFFFFF"/>
        </w:rPr>
        <w:t>Avrop under rammeavtalen kan skje i hele rammeavtalens periode. Avrop innenfor rammeavtalen kan ha varighet utover rammeavtalens varighet. Rammeavtalens vilkår skal fortsatt regulere avtaleforholdet mellom partene for eventuelle enkeltkontrakter som løper ut over rammeavtaleperioden, forutsatt at disse er inngått under rammeavtaleperioden.</w:t>
      </w:r>
    </w:p>
    <w:p w14:paraId="4D3EC30C" w14:textId="4495399B" w:rsidR="006B1185" w:rsidRPr="00654600" w:rsidRDefault="006B1185" w:rsidP="00F54B88">
      <w:pPr>
        <w:pStyle w:val="Overskrift2"/>
      </w:pPr>
      <w:r w:rsidRPr="00654600">
        <w:t xml:space="preserve">Avtalens punkt 1.4 Partenes representanter </w:t>
      </w:r>
    </w:p>
    <w:p w14:paraId="7BCD9360" w14:textId="77777777" w:rsidR="006B1185" w:rsidRDefault="00AB7E62" w:rsidP="00F11849">
      <w:pPr>
        <w:rPr>
          <w:rFonts w:cs="Arial"/>
        </w:rPr>
      </w:pPr>
      <w:r w:rsidRPr="00166FF2">
        <w:rPr>
          <w:rFonts w:cs="Arial"/>
        </w:rPr>
        <w:t>Bemyndiget representant for partene og prosedyrer og varslingsfrister for eventuell utskiftning av disse, spesifiseres nærmere her.</w:t>
      </w:r>
      <w:r w:rsidR="00F54B88" w:rsidRPr="00166FF2">
        <w:rPr>
          <w:rFonts w:cs="Arial"/>
          <w:i/>
        </w:rPr>
        <w:t xml:space="preserve"> </w:t>
      </w:r>
      <w:r w:rsidR="00175B9B">
        <w:rPr>
          <w:rFonts w:cs="Arial"/>
        </w:rPr>
        <w:t>Det</w:t>
      </w:r>
      <w:r w:rsidR="00303B4C">
        <w:rPr>
          <w:rFonts w:cs="Arial"/>
        </w:rPr>
        <w:t>te</w:t>
      </w:r>
      <w:r w:rsidR="00175B9B">
        <w:rPr>
          <w:rFonts w:cs="Arial"/>
        </w:rPr>
        <w:t xml:space="preserve"> bør særskilt angis </w:t>
      </w:r>
      <w:r w:rsidR="00303B4C">
        <w:rPr>
          <w:rFonts w:cs="Arial"/>
        </w:rPr>
        <w:t xml:space="preserve">dersom </w:t>
      </w:r>
      <w:r w:rsidR="00175B9B">
        <w:rPr>
          <w:rFonts w:cs="Arial"/>
        </w:rPr>
        <w:t xml:space="preserve">det kun er spesielle omstendigheter som </w:t>
      </w:r>
      <w:r w:rsidR="00303B4C">
        <w:rPr>
          <w:rFonts w:cs="Arial"/>
        </w:rPr>
        <w:t xml:space="preserve">gjør at en </w:t>
      </w:r>
      <w:r w:rsidR="00175B9B">
        <w:rPr>
          <w:rFonts w:cs="Arial"/>
        </w:rPr>
        <w:t xml:space="preserve">tillater leverandøren å bytte representant. Dette gjelder </w:t>
      </w:r>
      <w:r w:rsidR="00303B4C">
        <w:rPr>
          <w:rFonts w:cs="Arial"/>
        </w:rPr>
        <w:t xml:space="preserve">spesielt </w:t>
      </w:r>
      <w:r w:rsidR="00175B9B">
        <w:rPr>
          <w:rFonts w:cs="Arial"/>
        </w:rPr>
        <w:t>der kompetansen til representanten er viktig for leveransen i de videre avrop.</w:t>
      </w:r>
    </w:p>
    <w:p w14:paraId="71BBCBA6" w14:textId="77777777" w:rsidR="00E642DC" w:rsidRDefault="00E642DC" w:rsidP="00F11849">
      <w:pPr>
        <w:rPr>
          <w:rFonts w:cs="Arial"/>
        </w:rPr>
      </w:pPr>
    </w:p>
    <w:tbl>
      <w:tblPr>
        <w:tblStyle w:val="Rutenettabelllys"/>
        <w:tblW w:w="0" w:type="auto"/>
        <w:tblLook w:val="04A0" w:firstRow="1" w:lastRow="0" w:firstColumn="1" w:lastColumn="0" w:noHBand="0" w:noVBand="1"/>
      </w:tblPr>
      <w:tblGrid>
        <w:gridCol w:w="2044"/>
        <w:gridCol w:w="3451"/>
        <w:gridCol w:w="3567"/>
      </w:tblGrid>
      <w:tr w:rsidR="00E642DC" w:rsidRPr="00E22561" w14:paraId="6880C470" w14:textId="77777777" w:rsidTr="007E4ECB">
        <w:tc>
          <w:tcPr>
            <w:tcW w:w="2044" w:type="dxa"/>
            <w:shd w:val="clear" w:color="auto" w:fill="E7E6E6" w:themeFill="background2"/>
          </w:tcPr>
          <w:p w14:paraId="47C40A4D" w14:textId="77777777" w:rsidR="00E642DC" w:rsidRPr="00E642DC" w:rsidRDefault="00E642DC" w:rsidP="00E642DC">
            <w:pPr>
              <w:rPr>
                <w:rFonts w:cs="Arial"/>
              </w:rPr>
            </w:pPr>
            <w:r w:rsidRPr="00E642DC">
              <w:rPr>
                <w:rFonts w:cs="Arial"/>
              </w:rPr>
              <w:t>Kontaktinfo</w:t>
            </w:r>
          </w:p>
        </w:tc>
        <w:tc>
          <w:tcPr>
            <w:tcW w:w="3451" w:type="dxa"/>
            <w:shd w:val="clear" w:color="auto" w:fill="E7E6E6" w:themeFill="background2"/>
          </w:tcPr>
          <w:p w14:paraId="46CC0BCE" w14:textId="77777777" w:rsidR="00E642DC" w:rsidRPr="00E642DC" w:rsidRDefault="00E642DC" w:rsidP="00E642DC">
            <w:pPr>
              <w:rPr>
                <w:rFonts w:cs="Arial"/>
              </w:rPr>
            </w:pPr>
            <w:r w:rsidRPr="00E642DC">
              <w:rPr>
                <w:rFonts w:cs="Arial"/>
              </w:rPr>
              <w:t>For Kunden</w:t>
            </w:r>
          </w:p>
        </w:tc>
        <w:tc>
          <w:tcPr>
            <w:tcW w:w="3567" w:type="dxa"/>
            <w:shd w:val="clear" w:color="auto" w:fill="E7E6E6" w:themeFill="background2"/>
          </w:tcPr>
          <w:p w14:paraId="1CEDC3E4" w14:textId="77777777" w:rsidR="00E642DC" w:rsidRPr="00E642DC" w:rsidRDefault="00E642DC" w:rsidP="00E642DC">
            <w:pPr>
              <w:rPr>
                <w:rFonts w:cs="Arial"/>
              </w:rPr>
            </w:pPr>
            <w:r w:rsidRPr="00E642DC">
              <w:rPr>
                <w:rFonts w:cs="Arial"/>
              </w:rPr>
              <w:t>For Leverandør</w:t>
            </w:r>
          </w:p>
        </w:tc>
      </w:tr>
      <w:tr w:rsidR="00E642DC" w:rsidRPr="00E22561" w14:paraId="1604A5EB" w14:textId="77777777" w:rsidTr="007E4ECB">
        <w:trPr>
          <w:trHeight w:val="504"/>
        </w:trPr>
        <w:tc>
          <w:tcPr>
            <w:tcW w:w="2044" w:type="dxa"/>
          </w:tcPr>
          <w:p w14:paraId="2EFCE8E3" w14:textId="77777777" w:rsidR="00E642DC" w:rsidRPr="00E642DC" w:rsidRDefault="00E642DC" w:rsidP="00E642DC">
            <w:pPr>
              <w:rPr>
                <w:rFonts w:cs="Arial"/>
              </w:rPr>
            </w:pPr>
            <w:r w:rsidRPr="00E642DC">
              <w:rPr>
                <w:rFonts w:cs="Arial"/>
              </w:rPr>
              <w:t>Navn</w:t>
            </w:r>
          </w:p>
        </w:tc>
        <w:tc>
          <w:tcPr>
            <w:tcW w:w="3451" w:type="dxa"/>
          </w:tcPr>
          <w:p w14:paraId="377F0B08" w14:textId="77777777" w:rsidR="00E642DC" w:rsidRPr="00E642DC" w:rsidRDefault="00E642DC" w:rsidP="00E642DC">
            <w:pPr>
              <w:rPr>
                <w:rFonts w:cs="Arial"/>
              </w:rPr>
            </w:pPr>
          </w:p>
        </w:tc>
        <w:tc>
          <w:tcPr>
            <w:tcW w:w="3567" w:type="dxa"/>
          </w:tcPr>
          <w:p w14:paraId="1FD6FF16" w14:textId="77777777" w:rsidR="00E642DC" w:rsidRPr="00E642DC" w:rsidRDefault="00E642DC" w:rsidP="00E642DC">
            <w:pPr>
              <w:rPr>
                <w:rFonts w:cs="Arial"/>
              </w:rPr>
            </w:pPr>
          </w:p>
        </w:tc>
      </w:tr>
      <w:tr w:rsidR="00E642DC" w:rsidRPr="00922BD7" w14:paraId="7361EDCA" w14:textId="77777777" w:rsidTr="007E4ECB">
        <w:trPr>
          <w:trHeight w:val="468"/>
        </w:trPr>
        <w:tc>
          <w:tcPr>
            <w:tcW w:w="2044" w:type="dxa"/>
          </w:tcPr>
          <w:p w14:paraId="4B5DE151" w14:textId="77777777" w:rsidR="00E642DC" w:rsidRPr="00E642DC" w:rsidRDefault="00E642DC" w:rsidP="00E642DC">
            <w:pPr>
              <w:rPr>
                <w:rFonts w:eastAsia="Verdana" w:cs="Arial"/>
              </w:rPr>
            </w:pPr>
            <w:r w:rsidRPr="00E642DC">
              <w:rPr>
                <w:rFonts w:eastAsia="Verdana" w:cs="Arial"/>
              </w:rPr>
              <w:t>Tittel</w:t>
            </w:r>
          </w:p>
        </w:tc>
        <w:tc>
          <w:tcPr>
            <w:tcW w:w="3451" w:type="dxa"/>
          </w:tcPr>
          <w:p w14:paraId="6B99BC10" w14:textId="77777777" w:rsidR="00E642DC" w:rsidRPr="00E642DC" w:rsidRDefault="00E642DC" w:rsidP="00E642DC">
            <w:pPr>
              <w:rPr>
                <w:rFonts w:eastAsia="Verdana" w:cs="Arial"/>
              </w:rPr>
            </w:pPr>
          </w:p>
        </w:tc>
        <w:tc>
          <w:tcPr>
            <w:tcW w:w="3567" w:type="dxa"/>
          </w:tcPr>
          <w:p w14:paraId="03D09146" w14:textId="77777777" w:rsidR="00E642DC" w:rsidRPr="00E642DC" w:rsidRDefault="00E642DC" w:rsidP="00E642DC">
            <w:pPr>
              <w:rPr>
                <w:rFonts w:eastAsia="Verdana" w:cs="Arial"/>
              </w:rPr>
            </w:pPr>
          </w:p>
        </w:tc>
      </w:tr>
      <w:tr w:rsidR="00E642DC" w:rsidRPr="00E22561" w14:paraId="7E41FF1C" w14:textId="77777777" w:rsidTr="007E4ECB">
        <w:trPr>
          <w:trHeight w:val="546"/>
        </w:trPr>
        <w:tc>
          <w:tcPr>
            <w:tcW w:w="2044" w:type="dxa"/>
          </w:tcPr>
          <w:p w14:paraId="0EEC438A" w14:textId="77777777" w:rsidR="00E642DC" w:rsidRPr="00E642DC" w:rsidRDefault="00E642DC" w:rsidP="00E642DC">
            <w:pPr>
              <w:rPr>
                <w:rFonts w:eastAsia="Verdana" w:cs="Arial"/>
              </w:rPr>
            </w:pPr>
            <w:r w:rsidRPr="00E642DC">
              <w:rPr>
                <w:rFonts w:eastAsia="Verdana" w:cs="Arial"/>
              </w:rPr>
              <w:t>E-post</w:t>
            </w:r>
          </w:p>
        </w:tc>
        <w:tc>
          <w:tcPr>
            <w:tcW w:w="3451" w:type="dxa"/>
          </w:tcPr>
          <w:p w14:paraId="18E7C101" w14:textId="77777777" w:rsidR="00E642DC" w:rsidRPr="00E642DC" w:rsidRDefault="00E642DC" w:rsidP="00E642DC">
            <w:pPr>
              <w:rPr>
                <w:rFonts w:eastAsia="Verdana" w:cs="Arial"/>
              </w:rPr>
            </w:pPr>
          </w:p>
        </w:tc>
        <w:tc>
          <w:tcPr>
            <w:tcW w:w="3567" w:type="dxa"/>
          </w:tcPr>
          <w:p w14:paraId="0DE3FBDD" w14:textId="77777777" w:rsidR="00E642DC" w:rsidRPr="00E642DC" w:rsidRDefault="00E642DC" w:rsidP="00E642DC">
            <w:pPr>
              <w:rPr>
                <w:rFonts w:cs="Arial"/>
              </w:rPr>
            </w:pPr>
          </w:p>
        </w:tc>
      </w:tr>
      <w:tr w:rsidR="00E642DC" w:rsidRPr="00E22561" w14:paraId="7292E0C7" w14:textId="77777777" w:rsidTr="007E4ECB">
        <w:trPr>
          <w:trHeight w:val="425"/>
        </w:trPr>
        <w:tc>
          <w:tcPr>
            <w:tcW w:w="2044" w:type="dxa"/>
          </w:tcPr>
          <w:p w14:paraId="44E4CD5B" w14:textId="77777777" w:rsidR="00E642DC" w:rsidRPr="00E642DC" w:rsidRDefault="00E642DC" w:rsidP="00E642DC">
            <w:pPr>
              <w:rPr>
                <w:rFonts w:cs="Arial"/>
              </w:rPr>
            </w:pPr>
            <w:r w:rsidRPr="00E642DC">
              <w:rPr>
                <w:rFonts w:cs="Arial"/>
              </w:rPr>
              <w:t>Mobil</w:t>
            </w:r>
          </w:p>
        </w:tc>
        <w:tc>
          <w:tcPr>
            <w:tcW w:w="3451" w:type="dxa"/>
          </w:tcPr>
          <w:p w14:paraId="18A70363" w14:textId="77777777" w:rsidR="00E642DC" w:rsidRPr="00E642DC" w:rsidRDefault="00E642DC" w:rsidP="00E642DC">
            <w:pPr>
              <w:rPr>
                <w:rFonts w:cs="Arial"/>
              </w:rPr>
            </w:pPr>
          </w:p>
        </w:tc>
        <w:tc>
          <w:tcPr>
            <w:tcW w:w="3567" w:type="dxa"/>
          </w:tcPr>
          <w:p w14:paraId="5A39B2F2" w14:textId="77777777" w:rsidR="00E642DC" w:rsidRPr="00E642DC" w:rsidRDefault="00E642DC" w:rsidP="00E642DC">
            <w:pPr>
              <w:rPr>
                <w:rFonts w:cs="Arial"/>
              </w:rPr>
            </w:pPr>
          </w:p>
        </w:tc>
      </w:tr>
    </w:tbl>
    <w:p w14:paraId="79803D7E" w14:textId="77777777" w:rsidR="00E642DC" w:rsidRPr="00175B9B" w:rsidRDefault="00E642DC" w:rsidP="00F11849">
      <w:pPr>
        <w:rPr>
          <w:rFonts w:cs="Arial"/>
        </w:rPr>
      </w:pPr>
    </w:p>
    <w:p w14:paraId="189BB8EC" w14:textId="77777777" w:rsidR="006B1185" w:rsidRDefault="006B1185" w:rsidP="00F11849">
      <w:pPr>
        <w:rPr>
          <w:rFonts w:cs="Arial"/>
          <w:i/>
          <w:sz w:val="20"/>
          <w:szCs w:val="20"/>
        </w:rPr>
      </w:pPr>
    </w:p>
    <w:p w14:paraId="6EDCE356" w14:textId="77777777" w:rsidR="00E35C98" w:rsidRDefault="00E35C98" w:rsidP="00F11849">
      <w:pPr>
        <w:rPr>
          <w:rFonts w:cs="Arial"/>
          <w:i/>
          <w:sz w:val="20"/>
          <w:szCs w:val="20"/>
        </w:rPr>
      </w:pPr>
    </w:p>
    <w:p w14:paraId="2B0A4DEF" w14:textId="77777777" w:rsidR="00E35C98" w:rsidRDefault="00E35C98" w:rsidP="00F11849">
      <w:pPr>
        <w:rPr>
          <w:rFonts w:cs="Arial"/>
          <w:i/>
          <w:sz w:val="20"/>
          <w:szCs w:val="20"/>
        </w:rPr>
      </w:pPr>
    </w:p>
    <w:p w14:paraId="0137BDF8" w14:textId="77777777" w:rsidR="00B34C85"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Default="00B34C85" w:rsidP="00B34C85">
      <w:pPr>
        <w:rPr>
          <w:rFonts w:cs="Arial"/>
        </w:rPr>
      </w:pPr>
    </w:p>
    <w:p w14:paraId="0123C32C" w14:textId="77777777" w:rsidR="00B34C85" w:rsidRDefault="00B34C85" w:rsidP="00B34C85">
      <w:pPr>
        <w:rPr>
          <w:rFonts w:cs="Arial"/>
        </w:rPr>
      </w:pPr>
    </w:p>
    <w:p w14:paraId="54032F0C" w14:textId="77777777" w:rsidR="00B34C85" w:rsidRPr="006725E1" w:rsidRDefault="00B34C85" w:rsidP="00B34C85">
      <w:pPr>
        <w:rPr>
          <w:rFonts w:cs="Arial"/>
          <w:b/>
          <w:i/>
        </w:rPr>
      </w:pPr>
      <w:r w:rsidRPr="006725E1">
        <w:rPr>
          <w:rFonts w:cs="Arial"/>
          <w:b/>
          <w:i/>
        </w:rPr>
        <w:br w:type="page"/>
      </w:r>
    </w:p>
    <w:p w14:paraId="1930C4D1" w14:textId="77777777" w:rsidR="00007A98" w:rsidRPr="00007A98" w:rsidRDefault="00007A98" w:rsidP="00166FF2">
      <w:pPr>
        <w:pStyle w:val="Overskrift1"/>
      </w:pPr>
      <w:bookmarkStart w:id="5" w:name="_Toc223599780"/>
      <w:r w:rsidRPr="00007A98">
        <w:lastRenderedPageBreak/>
        <w:t>Bilag 5</w:t>
      </w:r>
      <w:r w:rsidR="00F54B88">
        <w:t>:</w:t>
      </w:r>
      <w:r w:rsidRPr="00007A98">
        <w:t xml:space="preserve"> </w:t>
      </w:r>
      <w:r w:rsidR="003C2CB7">
        <w:t>Pris og prisbestemmelser</w:t>
      </w:r>
      <w:bookmarkEnd w:id="5"/>
    </w:p>
    <w:p w14:paraId="7EFB429D" w14:textId="77777777" w:rsidR="00007A98" w:rsidRDefault="00007A98" w:rsidP="00007A98">
      <w:pPr>
        <w:rPr>
          <w:rFonts w:cs="Arial"/>
          <w:i/>
          <w:sz w:val="20"/>
          <w:szCs w:val="20"/>
        </w:rPr>
      </w:pPr>
    </w:p>
    <w:p w14:paraId="4F803B6C" w14:textId="5C2362AE" w:rsidR="003C2CB7" w:rsidRPr="00713700" w:rsidRDefault="00C02A46" w:rsidP="00713700">
      <w:pPr>
        <w:pStyle w:val="Overskrift2"/>
      </w:pPr>
      <w:r w:rsidRPr="00C02A46">
        <w:t xml:space="preserve">Avtalens punkt 6.1 </w:t>
      </w:r>
      <w:r w:rsidR="00BF4B39">
        <w:t>P</w:t>
      </w:r>
      <w:r w:rsidRPr="00C02A46">
        <w:t>riser</w:t>
      </w:r>
    </w:p>
    <w:p w14:paraId="573231A2" w14:textId="77777777" w:rsidR="00690F73" w:rsidRDefault="003E6D54" w:rsidP="00690F73">
      <w:r w:rsidRPr="00792865">
        <w:t xml:space="preserve">Alle priser og kostnader </w:t>
      </w:r>
      <w:r>
        <w:t xml:space="preserve">skal oppgis i NOK.  </w:t>
      </w:r>
    </w:p>
    <w:p w14:paraId="62682EDB" w14:textId="13CA3ACD" w:rsidR="00690F73" w:rsidRPr="00690F73" w:rsidRDefault="00690F73" w:rsidP="00690F73">
      <w:r w:rsidRPr="007F7886">
        <w:t xml:space="preserve">Pris på produkt = </w:t>
      </w:r>
      <w:r w:rsidR="000B3745">
        <w:t>Kostpris</w:t>
      </w:r>
      <w:r w:rsidRPr="007F7886">
        <w:t xml:space="preserve"> til </w:t>
      </w:r>
      <w:r>
        <w:t>l</w:t>
      </w:r>
      <w:r w:rsidRPr="007F7886">
        <w:t>everandør</w:t>
      </w:r>
      <w:r>
        <w:t xml:space="preserve"> + </w:t>
      </w:r>
      <w:r w:rsidR="000B3745">
        <w:t>påslag</w:t>
      </w:r>
      <w:r>
        <w:t>.</w:t>
      </w:r>
    </w:p>
    <w:p w14:paraId="443B261E" w14:textId="77777777" w:rsidR="003E6D54" w:rsidRPr="00792865" w:rsidRDefault="003E6D54" w:rsidP="003E6D54">
      <w:pPr>
        <w:rPr>
          <w:rFonts w:asciiTheme="majorHAnsi" w:hAnsiTheme="majorHAnsi" w:cstheme="majorHAnsi"/>
        </w:rPr>
      </w:pPr>
    </w:p>
    <w:p w14:paraId="6188330E" w14:textId="081CE1FE" w:rsidR="005B2099" w:rsidRPr="00690F73" w:rsidRDefault="003E6D54" w:rsidP="00690F73">
      <w:r w:rsidRPr="00792865">
        <w:t>Dersom ikke annet er avtalt er prisen fast og eksklusive merverdiavgift, men inkluderer emballasje, toll, frakt, skatter og alle andre avgifter og kostnader</w:t>
      </w:r>
      <w:r>
        <w:t xml:space="preserve"> som påløper. </w:t>
      </w:r>
    </w:p>
    <w:p w14:paraId="0BEC59BD" w14:textId="77777777" w:rsidR="00690F73" w:rsidRPr="00636566" w:rsidRDefault="00690F73" w:rsidP="00690F73">
      <w:pPr>
        <w:spacing w:before="240"/>
        <w:jc w:val="both"/>
        <w:rPr>
          <w:rFonts w:eastAsia="Arial" w:cs="Arial"/>
          <w:color w:val="000000"/>
        </w:rPr>
      </w:pPr>
      <w:r w:rsidRPr="00636566">
        <w:rPr>
          <w:rFonts w:eastAsia="Arial" w:cs="Arial"/>
          <w:color w:val="000000"/>
        </w:rPr>
        <w:t xml:space="preserve">Dersom Leverandøren ser ytelser som ikke er tatt med, men som burde omfattes av prisede ytelser, skal Leverandøren varsle Kunden om dette, samt prise slike ytelser separat. </w:t>
      </w:r>
    </w:p>
    <w:p w14:paraId="053B60C2" w14:textId="77777777" w:rsidR="00690F73" w:rsidRPr="00636566" w:rsidRDefault="00690F73" w:rsidP="00690F73">
      <w:pPr>
        <w:spacing w:before="240"/>
        <w:jc w:val="both"/>
        <w:rPr>
          <w:rFonts w:eastAsia="Cambria" w:cs="Arial"/>
          <w:color w:val="000000"/>
        </w:rPr>
      </w:pPr>
      <w:r w:rsidRPr="00636566">
        <w:rPr>
          <w:rFonts w:eastAsia="Cambria" w:cs="Arial"/>
          <w:color w:val="000000"/>
        </w:rPr>
        <w:t>Avtalte priser er komplette. Med dette menes at avtalte priser omfatter:</w:t>
      </w:r>
    </w:p>
    <w:p w14:paraId="51FBB5B0" w14:textId="77777777" w:rsidR="00690F73" w:rsidRPr="00636566" w:rsidRDefault="00690F73" w:rsidP="00690F73">
      <w:pPr>
        <w:numPr>
          <w:ilvl w:val="0"/>
          <w:numId w:val="2"/>
        </w:numPr>
        <w:contextualSpacing/>
        <w:jc w:val="both"/>
        <w:rPr>
          <w:rFonts w:eastAsia="Cambria" w:cs="Arial"/>
          <w:color w:val="000000"/>
        </w:rPr>
      </w:pPr>
      <w:r w:rsidRPr="00636566">
        <w:rPr>
          <w:rFonts w:eastAsia="Cambria" w:cs="Arial"/>
          <w:color w:val="000000"/>
        </w:rPr>
        <w:t xml:space="preserve">Alle nødvendige komponenter som er påkrevet for å realisere den prissatte ytelsen. Elementer som ikke eksplisitt er unntatt fra Leverandørens priser, er inkludert i avtalte priser. </w:t>
      </w:r>
    </w:p>
    <w:p w14:paraId="64B842ED" w14:textId="77777777" w:rsidR="00690F73" w:rsidRPr="00996193" w:rsidRDefault="00690F73" w:rsidP="003C2CB7">
      <w:pPr>
        <w:pStyle w:val="Teknisk4"/>
        <w:tabs>
          <w:tab w:val="clear" w:pos="-720"/>
        </w:tabs>
        <w:suppressAutoHyphens w:val="0"/>
        <w:rPr>
          <w:rFonts w:ascii="Arial" w:hAnsi="Arial" w:cs="Arial"/>
          <w:b w:val="0"/>
          <w:sz w:val="22"/>
          <w:szCs w:val="22"/>
          <w:lang w:val="nb-NO"/>
        </w:rPr>
      </w:pPr>
    </w:p>
    <w:p w14:paraId="2E6040E2" w14:textId="77777777" w:rsidR="003C2CB7" w:rsidRPr="00C02A46" w:rsidRDefault="00C02A46" w:rsidP="00166FF2">
      <w:pPr>
        <w:pStyle w:val="Overskrift2"/>
      </w:pPr>
      <w:r w:rsidRPr="00C02A46">
        <w:t>Avtalens punkt 6.2 Prisendringer</w:t>
      </w:r>
    </w:p>
    <w:p w14:paraId="7AC9B768" w14:textId="77777777" w:rsidR="002B6397" w:rsidRPr="00822DF9" w:rsidRDefault="002B6397" w:rsidP="002B6397">
      <w:r w:rsidRPr="00822DF9">
        <w:t xml:space="preserve">Prisene på produkter reguleres ikke gjennom årlig indeksjustering. </w:t>
      </w:r>
    </w:p>
    <w:p w14:paraId="278E176E" w14:textId="77777777" w:rsidR="002B6397" w:rsidRDefault="002B6397" w:rsidP="002B6397"/>
    <w:p w14:paraId="11259A2D" w14:textId="5C30DB28" w:rsidR="002B6397" w:rsidRPr="000B3745" w:rsidRDefault="002B6397" w:rsidP="002B6397">
      <w:r>
        <w:t xml:space="preserve">Pris ved avrop beregnes som leverandørens dokumenterte kostpris fra produsent eller autorisert distributør på bestillingstidspunktet tillagt avtalt påslag. </w:t>
      </w:r>
    </w:p>
    <w:p w14:paraId="6A986133" w14:textId="77777777" w:rsidR="002B6397" w:rsidRDefault="002B6397" w:rsidP="002B6397"/>
    <w:p w14:paraId="72D5CBD9" w14:textId="77777777" w:rsidR="002B6397" w:rsidRPr="00822DF9" w:rsidRDefault="002B6397" w:rsidP="002B6397">
      <w:r w:rsidRPr="00822DF9">
        <w:t xml:space="preserve">Påslaget som er oppgitt i tilbudet er fast for hele avtaleperioden og kan ikke endres. </w:t>
      </w:r>
    </w:p>
    <w:p w14:paraId="0EFA3A5F" w14:textId="77777777" w:rsidR="002B6397" w:rsidRDefault="002B6397" w:rsidP="002B6397"/>
    <w:p w14:paraId="309E0FC7" w14:textId="6CBDE1C9" w:rsidR="002B6397" w:rsidRPr="00822DF9" w:rsidRDefault="002B6397" w:rsidP="002B6397">
      <w:r w:rsidRPr="00822DF9">
        <w:t xml:space="preserve">Dersom leverandørens </w:t>
      </w:r>
      <w:r w:rsidR="000B3745">
        <w:t>kost</w:t>
      </w:r>
      <w:r w:rsidRPr="00822DF9">
        <w:t xml:space="preserve">pris reduseres som følge av kampanjer, rabatter eller andre prisreduksjoner fra produsent eller autorisert distributør, skal dette fullt ut komme oppdragsgiver til gode gjennom tilsvarende reduksjon i kostpris. </w:t>
      </w:r>
    </w:p>
    <w:p w14:paraId="3AD000C9" w14:textId="77777777" w:rsidR="002B6397" w:rsidRDefault="002B6397" w:rsidP="002B6397"/>
    <w:p w14:paraId="58BB0166" w14:textId="77777777" w:rsidR="002B6397" w:rsidRPr="00822DF9" w:rsidRDefault="002B6397" w:rsidP="002B6397">
      <w:r w:rsidRPr="00822DF9">
        <w:t xml:space="preserve">Timepriser for tjenester kan reguleres én gang per år i avtaleperioden i henhold til utviklingen i Statistisk sentralbyrås konsumprisindeks (KPI). Første regulering kan tidligst skje ett år etter avtaleinngåelse. </w:t>
      </w:r>
    </w:p>
    <w:p w14:paraId="193192DA" w14:textId="77777777" w:rsidR="002B6397" w:rsidRDefault="002B6397" w:rsidP="002B6397"/>
    <w:p w14:paraId="1DDB8525" w14:textId="77777777" w:rsidR="002B6397" w:rsidRDefault="002B6397" w:rsidP="002B6397">
      <w:r w:rsidRPr="00822DF9">
        <w:t>Eventuelle prisjusteringer for tjenester skal varsles skriftlig og dokumenteres med relevant indeksgrunnlag.</w:t>
      </w:r>
    </w:p>
    <w:p w14:paraId="64CCFBF8" w14:textId="77777777" w:rsidR="00A51853" w:rsidRDefault="00A51853" w:rsidP="003C2CB7">
      <w:pPr>
        <w:rPr>
          <w:rFonts w:cs="Arial"/>
        </w:rPr>
      </w:pPr>
    </w:p>
    <w:p w14:paraId="02C7B40A" w14:textId="77777777" w:rsidR="00A77DB9" w:rsidRDefault="00A77DB9" w:rsidP="003C2CB7">
      <w:pPr>
        <w:rPr>
          <w:rFonts w:cs="Arial"/>
        </w:rPr>
      </w:pPr>
    </w:p>
    <w:p w14:paraId="42529922" w14:textId="77777777" w:rsidR="003C2CB7" w:rsidRDefault="003C2CB7" w:rsidP="003C2CB7">
      <w:pPr>
        <w:rPr>
          <w:rFonts w:cs="Arial"/>
          <w:i/>
        </w:rPr>
      </w:pPr>
    </w:p>
    <w:p w14:paraId="75C97B5A" w14:textId="2968B00C" w:rsidR="00A2003E" w:rsidRDefault="00A2003E">
      <w:pPr>
        <w:keepLines w:val="0"/>
        <w:widowControl/>
        <w:rPr>
          <w:rFonts w:cs="Arial"/>
        </w:rPr>
      </w:pPr>
      <w:r>
        <w:rPr>
          <w:rFonts w:cs="Arial"/>
        </w:rPr>
        <w:br w:type="page"/>
      </w:r>
    </w:p>
    <w:p w14:paraId="47DA73F7" w14:textId="45157254" w:rsidR="00C152D5" w:rsidRDefault="00C152D5" w:rsidP="00C152D5">
      <w:pPr>
        <w:pStyle w:val="Overskrift1"/>
      </w:pPr>
      <w:bookmarkStart w:id="6" w:name="_Toc117691785"/>
      <w:bookmarkStart w:id="7" w:name="_Toc168666380"/>
      <w:bookmarkStart w:id="8" w:name="_Toc223599781"/>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6"/>
      <w:bookmarkEnd w:id="7"/>
      <w:bookmarkEnd w:id="8"/>
    </w:p>
    <w:p w14:paraId="229FB0DC" w14:textId="77777777" w:rsidR="00C152D5" w:rsidRDefault="00C152D5" w:rsidP="00C152D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C152D5" w:rsidRPr="00F6319E" w14:paraId="5516E3B4" w14:textId="77777777" w:rsidTr="005656F4">
        <w:tc>
          <w:tcPr>
            <w:tcW w:w="1517" w:type="dxa"/>
            <w:shd w:val="clear" w:color="auto" w:fill="D9D9D9"/>
          </w:tcPr>
          <w:p w14:paraId="6350B180" w14:textId="77777777" w:rsidR="00C152D5" w:rsidRPr="00C435DF" w:rsidRDefault="00C152D5" w:rsidP="005656F4">
            <w:pPr>
              <w:spacing w:before="40"/>
              <w:rPr>
                <w:b/>
                <w:sz w:val="20"/>
                <w:szCs w:val="20"/>
              </w:rPr>
            </w:pPr>
            <w:r w:rsidRPr="00C435DF">
              <w:rPr>
                <w:b/>
                <w:sz w:val="20"/>
                <w:szCs w:val="20"/>
              </w:rPr>
              <w:t>Punkt</w:t>
            </w:r>
          </w:p>
        </w:tc>
        <w:tc>
          <w:tcPr>
            <w:tcW w:w="7550" w:type="dxa"/>
            <w:shd w:val="clear" w:color="auto" w:fill="D9D9D9"/>
          </w:tcPr>
          <w:p w14:paraId="29B66394" w14:textId="77777777" w:rsidR="00C152D5" w:rsidRPr="00C435DF" w:rsidRDefault="00C152D5" w:rsidP="005656F4">
            <w:pPr>
              <w:spacing w:before="40"/>
              <w:rPr>
                <w:b/>
                <w:sz w:val="20"/>
                <w:szCs w:val="20"/>
              </w:rPr>
            </w:pPr>
            <w:r w:rsidRPr="00C435DF">
              <w:rPr>
                <w:b/>
                <w:sz w:val="20"/>
                <w:szCs w:val="20"/>
              </w:rPr>
              <w:t>Erstattes med</w:t>
            </w:r>
          </w:p>
        </w:tc>
      </w:tr>
      <w:tr w:rsidR="00C152D5" w:rsidRPr="00F6319E" w14:paraId="7445D3D5" w14:textId="77777777" w:rsidTr="005656F4">
        <w:tc>
          <w:tcPr>
            <w:tcW w:w="1517" w:type="dxa"/>
          </w:tcPr>
          <w:p w14:paraId="6A2A6068" w14:textId="77777777" w:rsidR="00C152D5" w:rsidRPr="00D77AEC" w:rsidRDefault="00C152D5" w:rsidP="005656F4">
            <w:pPr>
              <w:rPr>
                <w:iCs/>
                <w:highlight w:val="yellow"/>
              </w:rPr>
            </w:pPr>
          </w:p>
        </w:tc>
        <w:tc>
          <w:tcPr>
            <w:tcW w:w="7550" w:type="dxa"/>
          </w:tcPr>
          <w:p w14:paraId="76C164D2" w14:textId="77777777" w:rsidR="00C152D5" w:rsidRPr="00D77AEC" w:rsidRDefault="00C152D5" w:rsidP="005656F4">
            <w:pPr>
              <w:rPr>
                <w:iCs/>
                <w:highlight w:val="yellow"/>
              </w:rPr>
            </w:pPr>
          </w:p>
        </w:tc>
      </w:tr>
      <w:tr w:rsidR="00C152D5" w:rsidRPr="00F6319E" w14:paraId="48A6A7B1" w14:textId="77777777" w:rsidTr="005656F4">
        <w:tc>
          <w:tcPr>
            <w:tcW w:w="1517" w:type="dxa"/>
          </w:tcPr>
          <w:p w14:paraId="35DC82D9" w14:textId="77777777" w:rsidR="00C152D5" w:rsidRPr="00D77AEC" w:rsidRDefault="00C152D5" w:rsidP="005656F4">
            <w:pPr>
              <w:rPr>
                <w:iCs/>
                <w:highlight w:val="yellow"/>
              </w:rPr>
            </w:pPr>
          </w:p>
        </w:tc>
        <w:tc>
          <w:tcPr>
            <w:tcW w:w="7550" w:type="dxa"/>
          </w:tcPr>
          <w:p w14:paraId="67948B08" w14:textId="77777777" w:rsidR="00C152D5" w:rsidRPr="00D77AEC" w:rsidRDefault="00C152D5" w:rsidP="005656F4">
            <w:pPr>
              <w:rPr>
                <w:iCs/>
                <w:highlight w:val="yellow"/>
              </w:rPr>
            </w:pPr>
          </w:p>
        </w:tc>
      </w:tr>
      <w:tr w:rsidR="00C152D5" w:rsidRPr="00F6319E" w14:paraId="4F3909F6" w14:textId="77777777" w:rsidTr="005656F4">
        <w:tc>
          <w:tcPr>
            <w:tcW w:w="1517" w:type="dxa"/>
          </w:tcPr>
          <w:p w14:paraId="3C7C1FD2" w14:textId="77777777" w:rsidR="00C152D5" w:rsidRPr="00D77AEC" w:rsidRDefault="00C152D5" w:rsidP="005656F4">
            <w:pPr>
              <w:rPr>
                <w:iCs/>
                <w:highlight w:val="yellow"/>
              </w:rPr>
            </w:pPr>
          </w:p>
        </w:tc>
        <w:tc>
          <w:tcPr>
            <w:tcW w:w="7550" w:type="dxa"/>
          </w:tcPr>
          <w:p w14:paraId="00DD920F" w14:textId="77777777" w:rsidR="00C152D5" w:rsidRPr="00D77AEC" w:rsidRDefault="00C152D5" w:rsidP="005656F4">
            <w:pPr>
              <w:rPr>
                <w:iCs/>
                <w:highlight w:val="yellow"/>
              </w:rPr>
            </w:pPr>
          </w:p>
        </w:tc>
      </w:tr>
    </w:tbl>
    <w:p w14:paraId="5A400B44" w14:textId="5C6E55EB" w:rsidR="00C152D5" w:rsidRDefault="00C152D5" w:rsidP="00C152D5">
      <w:pPr>
        <w:pStyle w:val="Overskrift1"/>
      </w:pPr>
      <w:r>
        <w:br w:type="page"/>
      </w:r>
      <w:bookmarkStart w:id="9" w:name="_Toc117691786"/>
      <w:bookmarkStart w:id="10" w:name="_Toc168666381"/>
      <w:bookmarkStart w:id="11" w:name="_Toc223599782"/>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9"/>
      <w:bookmarkEnd w:id="10"/>
      <w:bookmarkEnd w:id="11"/>
    </w:p>
    <w:p w14:paraId="65FD2065" w14:textId="4B6D8DF6" w:rsidR="00C152D5" w:rsidRDefault="00C152D5" w:rsidP="00C152D5">
      <w:pPr>
        <w:rPr>
          <w:i/>
          <w:iCs/>
        </w:rPr>
      </w:pPr>
      <w:r>
        <w:rPr>
          <w:i/>
          <w:iCs/>
        </w:rPr>
        <w:t>Endringer som gjøres etter avtalens inngåelse skal føres inn her.</w:t>
      </w:r>
    </w:p>
    <w:p w14:paraId="3AD0A3B9" w14:textId="77777777" w:rsidR="00C152D5" w:rsidRDefault="00C152D5" w:rsidP="00C152D5"/>
    <w:p w14:paraId="7125D2A9" w14:textId="77777777" w:rsidR="00C152D5" w:rsidRDefault="00C152D5" w:rsidP="00C152D5">
      <w:r>
        <w:t>Eksempel på endringskatalog:</w:t>
      </w:r>
    </w:p>
    <w:p w14:paraId="530F9128" w14:textId="77777777" w:rsidR="00C152D5" w:rsidRDefault="00C152D5" w:rsidP="00C152D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3684"/>
        <w:gridCol w:w="2178"/>
        <w:gridCol w:w="1757"/>
      </w:tblGrid>
      <w:tr w:rsidR="00C152D5" w14:paraId="45DCAC8D" w14:textId="77777777" w:rsidTr="005656F4">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17409DCD" w14:textId="77777777" w:rsidR="00C152D5" w:rsidRDefault="00C152D5" w:rsidP="005656F4">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24F27506" w14:textId="77777777" w:rsidR="00C152D5" w:rsidRDefault="00C152D5" w:rsidP="005656F4">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4803FD3" w14:textId="77777777" w:rsidR="00C152D5" w:rsidRDefault="00C152D5" w:rsidP="005656F4">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71D308F" w14:textId="77777777" w:rsidR="00C152D5" w:rsidRDefault="00C152D5" w:rsidP="005656F4">
            <w:pPr>
              <w:spacing w:before="40"/>
              <w:rPr>
                <w:b/>
                <w:szCs w:val="20"/>
              </w:rPr>
            </w:pPr>
            <w:r>
              <w:rPr>
                <w:b/>
                <w:szCs w:val="20"/>
              </w:rPr>
              <w:t>Arkivreferanse</w:t>
            </w:r>
          </w:p>
        </w:tc>
      </w:tr>
      <w:tr w:rsidR="00C152D5" w14:paraId="6B0B3F0B" w14:textId="77777777" w:rsidTr="005656F4">
        <w:tc>
          <w:tcPr>
            <w:tcW w:w="1560" w:type="dxa"/>
            <w:tcBorders>
              <w:top w:val="single" w:sz="4" w:space="0" w:color="000000"/>
              <w:left w:val="single" w:sz="4" w:space="0" w:color="000000"/>
              <w:bottom w:val="single" w:sz="4" w:space="0" w:color="000000"/>
              <w:right w:val="single" w:sz="4" w:space="0" w:color="000000"/>
            </w:tcBorders>
          </w:tcPr>
          <w:p w14:paraId="3DD46574" w14:textId="77777777" w:rsidR="00C152D5" w:rsidRDefault="00C152D5" w:rsidP="005656F4"/>
        </w:tc>
        <w:tc>
          <w:tcPr>
            <w:tcW w:w="3685" w:type="dxa"/>
            <w:tcBorders>
              <w:top w:val="single" w:sz="4" w:space="0" w:color="000000"/>
              <w:left w:val="single" w:sz="4" w:space="0" w:color="000000"/>
              <w:bottom w:val="single" w:sz="4" w:space="0" w:color="000000"/>
              <w:right w:val="single" w:sz="4" w:space="0" w:color="000000"/>
            </w:tcBorders>
            <w:vAlign w:val="bottom"/>
          </w:tcPr>
          <w:p w14:paraId="1844F0E1" w14:textId="77777777" w:rsidR="00C152D5" w:rsidRDefault="00C152D5" w:rsidP="005656F4"/>
        </w:tc>
        <w:tc>
          <w:tcPr>
            <w:tcW w:w="2178" w:type="dxa"/>
            <w:tcBorders>
              <w:top w:val="single" w:sz="4" w:space="0" w:color="000000"/>
              <w:left w:val="single" w:sz="4" w:space="0" w:color="000000"/>
              <w:bottom w:val="single" w:sz="4" w:space="0" w:color="000000"/>
              <w:right w:val="single" w:sz="4" w:space="0" w:color="000000"/>
            </w:tcBorders>
          </w:tcPr>
          <w:p w14:paraId="27D9A422" w14:textId="77777777" w:rsidR="00C152D5" w:rsidRDefault="00C152D5" w:rsidP="005656F4"/>
        </w:tc>
        <w:tc>
          <w:tcPr>
            <w:tcW w:w="1757" w:type="dxa"/>
            <w:tcBorders>
              <w:top w:val="single" w:sz="4" w:space="0" w:color="000000"/>
              <w:left w:val="single" w:sz="4" w:space="0" w:color="000000"/>
              <w:bottom w:val="single" w:sz="4" w:space="0" w:color="000000"/>
              <w:right w:val="single" w:sz="4" w:space="0" w:color="000000"/>
            </w:tcBorders>
          </w:tcPr>
          <w:p w14:paraId="637A6F43" w14:textId="77777777" w:rsidR="00C152D5" w:rsidRDefault="00C152D5" w:rsidP="005656F4"/>
        </w:tc>
      </w:tr>
      <w:tr w:rsidR="00C152D5" w14:paraId="17CB53B7" w14:textId="77777777" w:rsidTr="005656F4">
        <w:tc>
          <w:tcPr>
            <w:tcW w:w="1560" w:type="dxa"/>
            <w:tcBorders>
              <w:top w:val="single" w:sz="4" w:space="0" w:color="000000"/>
              <w:left w:val="single" w:sz="4" w:space="0" w:color="000000"/>
              <w:bottom w:val="single" w:sz="4" w:space="0" w:color="000000"/>
              <w:right w:val="single" w:sz="4" w:space="0" w:color="000000"/>
            </w:tcBorders>
          </w:tcPr>
          <w:p w14:paraId="297E83CE" w14:textId="77777777" w:rsidR="00C152D5" w:rsidRDefault="00C152D5" w:rsidP="005656F4"/>
        </w:tc>
        <w:tc>
          <w:tcPr>
            <w:tcW w:w="3685" w:type="dxa"/>
            <w:tcBorders>
              <w:top w:val="single" w:sz="4" w:space="0" w:color="000000"/>
              <w:left w:val="single" w:sz="4" w:space="0" w:color="000000"/>
              <w:bottom w:val="single" w:sz="4" w:space="0" w:color="000000"/>
              <w:right w:val="single" w:sz="4" w:space="0" w:color="000000"/>
            </w:tcBorders>
            <w:vAlign w:val="bottom"/>
          </w:tcPr>
          <w:p w14:paraId="75934495" w14:textId="77777777" w:rsidR="00C152D5" w:rsidRDefault="00C152D5" w:rsidP="005656F4"/>
        </w:tc>
        <w:tc>
          <w:tcPr>
            <w:tcW w:w="2178" w:type="dxa"/>
            <w:tcBorders>
              <w:top w:val="single" w:sz="4" w:space="0" w:color="000000"/>
              <w:left w:val="single" w:sz="4" w:space="0" w:color="000000"/>
              <w:bottom w:val="single" w:sz="4" w:space="0" w:color="000000"/>
              <w:right w:val="single" w:sz="4" w:space="0" w:color="000000"/>
            </w:tcBorders>
          </w:tcPr>
          <w:p w14:paraId="2DBB04A9" w14:textId="77777777" w:rsidR="00C152D5" w:rsidRDefault="00C152D5" w:rsidP="005656F4"/>
        </w:tc>
        <w:tc>
          <w:tcPr>
            <w:tcW w:w="1757" w:type="dxa"/>
            <w:tcBorders>
              <w:top w:val="single" w:sz="4" w:space="0" w:color="000000"/>
              <w:left w:val="single" w:sz="4" w:space="0" w:color="000000"/>
              <w:bottom w:val="single" w:sz="4" w:space="0" w:color="000000"/>
              <w:right w:val="single" w:sz="4" w:space="0" w:color="000000"/>
            </w:tcBorders>
          </w:tcPr>
          <w:p w14:paraId="7AAE9D09" w14:textId="77777777" w:rsidR="00C152D5" w:rsidRDefault="00C152D5" w:rsidP="005656F4"/>
        </w:tc>
      </w:tr>
      <w:tr w:rsidR="00C152D5" w14:paraId="1B5200FA" w14:textId="77777777" w:rsidTr="005656F4">
        <w:tc>
          <w:tcPr>
            <w:tcW w:w="1560" w:type="dxa"/>
            <w:tcBorders>
              <w:top w:val="single" w:sz="4" w:space="0" w:color="000000"/>
              <w:left w:val="single" w:sz="4" w:space="0" w:color="000000"/>
              <w:bottom w:val="single" w:sz="4" w:space="0" w:color="000000"/>
              <w:right w:val="single" w:sz="4" w:space="0" w:color="000000"/>
            </w:tcBorders>
          </w:tcPr>
          <w:p w14:paraId="6E574741" w14:textId="77777777" w:rsidR="00C152D5" w:rsidRDefault="00C152D5" w:rsidP="005656F4"/>
        </w:tc>
        <w:tc>
          <w:tcPr>
            <w:tcW w:w="3685" w:type="dxa"/>
            <w:tcBorders>
              <w:top w:val="single" w:sz="4" w:space="0" w:color="000000"/>
              <w:left w:val="single" w:sz="4" w:space="0" w:color="000000"/>
              <w:bottom w:val="single" w:sz="4" w:space="0" w:color="000000"/>
              <w:right w:val="single" w:sz="4" w:space="0" w:color="000000"/>
            </w:tcBorders>
            <w:vAlign w:val="bottom"/>
          </w:tcPr>
          <w:p w14:paraId="25557629" w14:textId="77777777" w:rsidR="00C152D5" w:rsidRDefault="00C152D5" w:rsidP="005656F4"/>
        </w:tc>
        <w:tc>
          <w:tcPr>
            <w:tcW w:w="2178" w:type="dxa"/>
            <w:tcBorders>
              <w:top w:val="single" w:sz="4" w:space="0" w:color="000000"/>
              <w:left w:val="single" w:sz="4" w:space="0" w:color="000000"/>
              <w:bottom w:val="single" w:sz="4" w:space="0" w:color="000000"/>
              <w:right w:val="single" w:sz="4" w:space="0" w:color="000000"/>
            </w:tcBorders>
          </w:tcPr>
          <w:p w14:paraId="5AA2CBF3" w14:textId="77777777" w:rsidR="00C152D5" w:rsidRDefault="00C152D5" w:rsidP="005656F4"/>
        </w:tc>
        <w:tc>
          <w:tcPr>
            <w:tcW w:w="1757" w:type="dxa"/>
            <w:tcBorders>
              <w:top w:val="single" w:sz="4" w:space="0" w:color="000000"/>
              <w:left w:val="single" w:sz="4" w:space="0" w:color="000000"/>
              <w:bottom w:val="single" w:sz="4" w:space="0" w:color="000000"/>
              <w:right w:val="single" w:sz="4" w:space="0" w:color="000000"/>
            </w:tcBorders>
          </w:tcPr>
          <w:p w14:paraId="327706F0" w14:textId="77777777" w:rsidR="00C152D5" w:rsidRDefault="00C152D5" w:rsidP="005656F4"/>
        </w:tc>
      </w:tr>
      <w:tr w:rsidR="00C152D5" w14:paraId="57B8BDCB" w14:textId="77777777" w:rsidTr="005656F4">
        <w:tc>
          <w:tcPr>
            <w:tcW w:w="1560" w:type="dxa"/>
            <w:tcBorders>
              <w:top w:val="single" w:sz="4" w:space="0" w:color="000000"/>
              <w:left w:val="single" w:sz="4" w:space="0" w:color="000000"/>
              <w:bottom w:val="single" w:sz="4" w:space="0" w:color="000000"/>
              <w:right w:val="single" w:sz="4" w:space="0" w:color="000000"/>
            </w:tcBorders>
          </w:tcPr>
          <w:p w14:paraId="33FC3DDA" w14:textId="77777777" w:rsidR="00C152D5" w:rsidRDefault="00C152D5" w:rsidP="005656F4"/>
        </w:tc>
        <w:tc>
          <w:tcPr>
            <w:tcW w:w="3685" w:type="dxa"/>
            <w:tcBorders>
              <w:top w:val="single" w:sz="4" w:space="0" w:color="000000"/>
              <w:left w:val="single" w:sz="4" w:space="0" w:color="000000"/>
              <w:bottom w:val="single" w:sz="4" w:space="0" w:color="000000"/>
              <w:right w:val="single" w:sz="4" w:space="0" w:color="000000"/>
            </w:tcBorders>
            <w:vAlign w:val="bottom"/>
          </w:tcPr>
          <w:p w14:paraId="6EDDB586" w14:textId="77777777" w:rsidR="00C152D5" w:rsidRDefault="00C152D5" w:rsidP="005656F4"/>
        </w:tc>
        <w:tc>
          <w:tcPr>
            <w:tcW w:w="2178" w:type="dxa"/>
            <w:tcBorders>
              <w:top w:val="single" w:sz="4" w:space="0" w:color="000000"/>
              <w:left w:val="single" w:sz="4" w:space="0" w:color="000000"/>
              <w:bottom w:val="single" w:sz="4" w:space="0" w:color="000000"/>
              <w:right w:val="single" w:sz="4" w:space="0" w:color="000000"/>
            </w:tcBorders>
          </w:tcPr>
          <w:p w14:paraId="4A89D402" w14:textId="77777777" w:rsidR="00C152D5" w:rsidRDefault="00C152D5" w:rsidP="005656F4"/>
        </w:tc>
        <w:tc>
          <w:tcPr>
            <w:tcW w:w="1757" w:type="dxa"/>
            <w:tcBorders>
              <w:top w:val="single" w:sz="4" w:space="0" w:color="000000"/>
              <w:left w:val="single" w:sz="4" w:space="0" w:color="000000"/>
              <w:bottom w:val="single" w:sz="4" w:space="0" w:color="000000"/>
              <w:right w:val="single" w:sz="4" w:space="0" w:color="000000"/>
            </w:tcBorders>
          </w:tcPr>
          <w:p w14:paraId="24973429" w14:textId="77777777" w:rsidR="00C152D5" w:rsidRDefault="00C152D5" w:rsidP="005656F4"/>
        </w:tc>
      </w:tr>
    </w:tbl>
    <w:p w14:paraId="30368C29" w14:textId="77777777" w:rsidR="003C2CB7" w:rsidRDefault="003C2CB7" w:rsidP="003C2CB7">
      <w:pPr>
        <w:rPr>
          <w:rFonts w:cs="Arial"/>
        </w:rPr>
      </w:pPr>
    </w:p>
    <w:p w14:paraId="4D8E1FE9" w14:textId="77777777" w:rsidR="003C2CB7" w:rsidRDefault="003C2CB7" w:rsidP="003C2CB7">
      <w:pPr>
        <w:rPr>
          <w:rFonts w:cs="Arial"/>
        </w:rPr>
      </w:pPr>
    </w:p>
    <w:p w14:paraId="606AFCFE" w14:textId="77777777" w:rsidR="00DD49D3" w:rsidRDefault="00DD49D3"/>
    <w:sectPr w:rsidR="00DD49D3" w:rsidSect="00331843">
      <w:headerReference w:type="default" r:id="rId11"/>
      <w:footerReference w:type="default" r:id="rId12"/>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369DC" w14:textId="77777777" w:rsidR="009016CD" w:rsidRDefault="009016CD">
      <w:r>
        <w:separator/>
      </w:r>
    </w:p>
  </w:endnote>
  <w:endnote w:type="continuationSeparator" w:id="0">
    <w:p w14:paraId="6496E5FB" w14:textId="77777777" w:rsidR="009016CD" w:rsidRDefault="0090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22896" w14:textId="77777777" w:rsidR="009016CD" w:rsidRDefault="009016CD">
      <w:r>
        <w:separator/>
      </w:r>
    </w:p>
  </w:footnote>
  <w:footnote w:type="continuationSeparator" w:id="0">
    <w:p w14:paraId="2421F404" w14:textId="77777777" w:rsidR="009016CD" w:rsidRDefault="00901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9DAB6"/>
    <w:multiLevelType w:val="hybridMultilevel"/>
    <w:tmpl w:val="91EEF144"/>
    <w:lvl w:ilvl="0" w:tplc="7890B6BA">
      <w:start w:val="1"/>
      <w:numFmt w:val="bullet"/>
      <w:lvlText w:val=""/>
      <w:lvlJc w:val="left"/>
      <w:pPr>
        <w:ind w:left="720" w:hanging="360"/>
      </w:pPr>
      <w:rPr>
        <w:rFonts w:ascii="Symbol" w:hAnsi="Symbol" w:hint="default"/>
      </w:rPr>
    </w:lvl>
    <w:lvl w:ilvl="1" w:tplc="B0900FB6">
      <w:start w:val="1"/>
      <w:numFmt w:val="bullet"/>
      <w:lvlText w:val="o"/>
      <w:lvlJc w:val="left"/>
      <w:pPr>
        <w:ind w:left="1440" w:hanging="360"/>
      </w:pPr>
      <w:rPr>
        <w:rFonts w:ascii="Courier New" w:hAnsi="Courier New" w:hint="default"/>
      </w:rPr>
    </w:lvl>
    <w:lvl w:ilvl="2" w:tplc="2D324AC6">
      <w:start w:val="1"/>
      <w:numFmt w:val="bullet"/>
      <w:lvlText w:val=""/>
      <w:lvlJc w:val="left"/>
      <w:pPr>
        <w:ind w:left="2160" w:hanging="360"/>
      </w:pPr>
      <w:rPr>
        <w:rFonts w:ascii="Wingdings" w:hAnsi="Wingdings" w:hint="default"/>
      </w:rPr>
    </w:lvl>
    <w:lvl w:ilvl="3" w:tplc="ECF06A48">
      <w:start w:val="1"/>
      <w:numFmt w:val="bullet"/>
      <w:lvlText w:val=""/>
      <w:lvlJc w:val="left"/>
      <w:pPr>
        <w:ind w:left="2880" w:hanging="360"/>
      </w:pPr>
      <w:rPr>
        <w:rFonts w:ascii="Symbol" w:hAnsi="Symbol" w:hint="default"/>
      </w:rPr>
    </w:lvl>
    <w:lvl w:ilvl="4" w:tplc="BDAE34E0">
      <w:start w:val="1"/>
      <w:numFmt w:val="bullet"/>
      <w:lvlText w:val="o"/>
      <w:lvlJc w:val="left"/>
      <w:pPr>
        <w:ind w:left="3600" w:hanging="360"/>
      </w:pPr>
      <w:rPr>
        <w:rFonts w:ascii="Courier New" w:hAnsi="Courier New" w:hint="default"/>
      </w:rPr>
    </w:lvl>
    <w:lvl w:ilvl="5" w:tplc="0728F4F8">
      <w:start w:val="1"/>
      <w:numFmt w:val="bullet"/>
      <w:lvlText w:val=""/>
      <w:lvlJc w:val="left"/>
      <w:pPr>
        <w:ind w:left="4320" w:hanging="360"/>
      </w:pPr>
      <w:rPr>
        <w:rFonts w:ascii="Wingdings" w:hAnsi="Wingdings" w:hint="default"/>
      </w:rPr>
    </w:lvl>
    <w:lvl w:ilvl="6" w:tplc="7F8C94A0">
      <w:start w:val="1"/>
      <w:numFmt w:val="bullet"/>
      <w:lvlText w:val=""/>
      <w:lvlJc w:val="left"/>
      <w:pPr>
        <w:ind w:left="5040" w:hanging="360"/>
      </w:pPr>
      <w:rPr>
        <w:rFonts w:ascii="Symbol" w:hAnsi="Symbol" w:hint="default"/>
      </w:rPr>
    </w:lvl>
    <w:lvl w:ilvl="7" w:tplc="3AAEA550">
      <w:start w:val="1"/>
      <w:numFmt w:val="bullet"/>
      <w:lvlText w:val="o"/>
      <w:lvlJc w:val="left"/>
      <w:pPr>
        <w:ind w:left="5760" w:hanging="360"/>
      </w:pPr>
      <w:rPr>
        <w:rFonts w:ascii="Courier New" w:hAnsi="Courier New" w:hint="default"/>
      </w:rPr>
    </w:lvl>
    <w:lvl w:ilvl="8" w:tplc="9ADEBE70">
      <w:start w:val="1"/>
      <w:numFmt w:val="bullet"/>
      <w:lvlText w:val=""/>
      <w:lvlJc w:val="left"/>
      <w:pPr>
        <w:ind w:left="6480" w:hanging="360"/>
      </w:pPr>
      <w:rPr>
        <w:rFonts w:ascii="Wingdings" w:hAnsi="Wingdings" w:hint="default"/>
      </w:rPr>
    </w:lvl>
  </w:abstractNum>
  <w:abstractNum w:abstractNumId="1" w15:restartNumberingAfterBreak="0">
    <w:nsid w:val="653D2D92"/>
    <w:multiLevelType w:val="hybridMultilevel"/>
    <w:tmpl w:val="F9A8260A"/>
    <w:lvl w:ilvl="0" w:tplc="AEB010CC">
      <w:start w:val="1"/>
      <w:numFmt w:val="bullet"/>
      <w:lvlText w:val=""/>
      <w:lvlJc w:val="left"/>
      <w:pPr>
        <w:ind w:left="720" w:hanging="360"/>
      </w:pPr>
      <w:rPr>
        <w:rFonts w:ascii="Symbol" w:hAnsi="Symbol" w:hint="default"/>
      </w:rPr>
    </w:lvl>
    <w:lvl w:ilvl="1" w:tplc="C1EE3C0C">
      <w:start w:val="1"/>
      <w:numFmt w:val="bullet"/>
      <w:lvlText w:val="o"/>
      <w:lvlJc w:val="left"/>
      <w:pPr>
        <w:ind w:left="1440" w:hanging="360"/>
      </w:pPr>
      <w:rPr>
        <w:rFonts w:ascii="Courier New" w:hAnsi="Courier New" w:cs="Times New Roman" w:hint="default"/>
      </w:rPr>
    </w:lvl>
    <w:lvl w:ilvl="2" w:tplc="261676EC">
      <w:start w:val="1"/>
      <w:numFmt w:val="bullet"/>
      <w:lvlText w:val=""/>
      <w:lvlJc w:val="left"/>
      <w:pPr>
        <w:ind w:left="2160" w:hanging="360"/>
      </w:pPr>
      <w:rPr>
        <w:rFonts w:ascii="Wingdings" w:hAnsi="Wingdings" w:hint="default"/>
      </w:rPr>
    </w:lvl>
    <w:lvl w:ilvl="3" w:tplc="96581B4A">
      <w:start w:val="1"/>
      <w:numFmt w:val="bullet"/>
      <w:lvlText w:val=""/>
      <w:lvlJc w:val="left"/>
      <w:pPr>
        <w:ind w:left="2880" w:hanging="360"/>
      </w:pPr>
      <w:rPr>
        <w:rFonts w:ascii="Symbol" w:hAnsi="Symbol" w:hint="default"/>
      </w:rPr>
    </w:lvl>
    <w:lvl w:ilvl="4" w:tplc="6C1C0BE0">
      <w:start w:val="1"/>
      <w:numFmt w:val="bullet"/>
      <w:lvlText w:val="o"/>
      <w:lvlJc w:val="left"/>
      <w:pPr>
        <w:ind w:left="3600" w:hanging="360"/>
      </w:pPr>
      <w:rPr>
        <w:rFonts w:ascii="Courier New" w:hAnsi="Courier New" w:cs="Times New Roman" w:hint="default"/>
      </w:rPr>
    </w:lvl>
    <w:lvl w:ilvl="5" w:tplc="EADC7C64">
      <w:start w:val="1"/>
      <w:numFmt w:val="bullet"/>
      <w:lvlText w:val=""/>
      <w:lvlJc w:val="left"/>
      <w:pPr>
        <w:ind w:left="4320" w:hanging="360"/>
      </w:pPr>
      <w:rPr>
        <w:rFonts w:ascii="Wingdings" w:hAnsi="Wingdings" w:hint="default"/>
      </w:rPr>
    </w:lvl>
    <w:lvl w:ilvl="6" w:tplc="72F48CF4">
      <w:start w:val="1"/>
      <w:numFmt w:val="bullet"/>
      <w:lvlText w:val=""/>
      <w:lvlJc w:val="left"/>
      <w:pPr>
        <w:ind w:left="5040" w:hanging="360"/>
      </w:pPr>
      <w:rPr>
        <w:rFonts w:ascii="Symbol" w:hAnsi="Symbol" w:hint="default"/>
      </w:rPr>
    </w:lvl>
    <w:lvl w:ilvl="7" w:tplc="FCA4DF34">
      <w:start w:val="1"/>
      <w:numFmt w:val="bullet"/>
      <w:lvlText w:val="o"/>
      <w:lvlJc w:val="left"/>
      <w:pPr>
        <w:ind w:left="5760" w:hanging="360"/>
      </w:pPr>
      <w:rPr>
        <w:rFonts w:ascii="Courier New" w:hAnsi="Courier New" w:cs="Times New Roman" w:hint="default"/>
      </w:rPr>
    </w:lvl>
    <w:lvl w:ilvl="8" w:tplc="898E7F1E">
      <w:start w:val="1"/>
      <w:numFmt w:val="bullet"/>
      <w:lvlText w:val=""/>
      <w:lvlJc w:val="left"/>
      <w:pPr>
        <w:ind w:left="6480" w:hanging="360"/>
      </w:pPr>
      <w:rPr>
        <w:rFonts w:ascii="Wingdings" w:hAnsi="Wingdings" w:hint="default"/>
      </w:rPr>
    </w:lvl>
  </w:abstractNum>
  <w:num w:numId="1" w16cid:durableId="1651521857">
    <w:abstractNumId w:val="0"/>
  </w:num>
  <w:num w:numId="2" w16cid:durableId="2035186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74CA"/>
    <w:rsid w:val="00032362"/>
    <w:rsid w:val="00033CBC"/>
    <w:rsid w:val="0003586C"/>
    <w:rsid w:val="000555F3"/>
    <w:rsid w:val="000B3745"/>
    <w:rsid w:val="000C4483"/>
    <w:rsid w:val="000D2D03"/>
    <w:rsid w:val="000D4500"/>
    <w:rsid w:val="000F0D96"/>
    <w:rsid w:val="00102B99"/>
    <w:rsid w:val="00115544"/>
    <w:rsid w:val="0014305D"/>
    <w:rsid w:val="00146ECC"/>
    <w:rsid w:val="001645B4"/>
    <w:rsid w:val="00166FF2"/>
    <w:rsid w:val="00175B9B"/>
    <w:rsid w:val="001A2382"/>
    <w:rsid w:val="001A48B3"/>
    <w:rsid w:val="001D383C"/>
    <w:rsid w:val="00200B58"/>
    <w:rsid w:val="002207A3"/>
    <w:rsid w:val="00221799"/>
    <w:rsid w:val="00224D84"/>
    <w:rsid w:val="00224F60"/>
    <w:rsid w:val="00254DF3"/>
    <w:rsid w:val="002709DF"/>
    <w:rsid w:val="00276CAC"/>
    <w:rsid w:val="002A17EA"/>
    <w:rsid w:val="002B6397"/>
    <w:rsid w:val="002C39B3"/>
    <w:rsid w:val="002C66BA"/>
    <w:rsid w:val="002D0CA2"/>
    <w:rsid w:val="002D5281"/>
    <w:rsid w:val="002E12F6"/>
    <w:rsid w:val="00301325"/>
    <w:rsid w:val="00303B4C"/>
    <w:rsid w:val="00311D6A"/>
    <w:rsid w:val="00324E15"/>
    <w:rsid w:val="00331843"/>
    <w:rsid w:val="00331ADC"/>
    <w:rsid w:val="003330CA"/>
    <w:rsid w:val="003812F2"/>
    <w:rsid w:val="003A7829"/>
    <w:rsid w:val="003B5640"/>
    <w:rsid w:val="003C2CB7"/>
    <w:rsid w:val="003D2352"/>
    <w:rsid w:val="003E6D54"/>
    <w:rsid w:val="00427BC6"/>
    <w:rsid w:val="00430685"/>
    <w:rsid w:val="00432E01"/>
    <w:rsid w:val="004362BE"/>
    <w:rsid w:val="004459C6"/>
    <w:rsid w:val="00446F97"/>
    <w:rsid w:val="00455D4B"/>
    <w:rsid w:val="00475B73"/>
    <w:rsid w:val="00482AA6"/>
    <w:rsid w:val="0049052A"/>
    <w:rsid w:val="004C31CF"/>
    <w:rsid w:val="004E0261"/>
    <w:rsid w:val="00502CF0"/>
    <w:rsid w:val="00511BA6"/>
    <w:rsid w:val="0055519F"/>
    <w:rsid w:val="0057307C"/>
    <w:rsid w:val="005901B7"/>
    <w:rsid w:val="005910A2"/>
    <w:rsid w:val="005946BE"/>
    <w:rsid w:val="005A5254"/>
    <w:rsid w:val="005B2099"/>
    <w:rsid w:val="005C2DFC"/>
    <w:rsid w:val="005D66FC"/>
    <w:rsid w:val="005F1383"/>
    <w:rsid w:val="00601307"/>
    <w:rsid w:val="0060181D"/>
    <w:rsid w:val="006267C6"/>
    <w:rsid w:val="00627A68"/>
    <w:rsid w:val="006478EE"/>
    <w:rsid w:val="00654600"/>
    <w:rsid w:val="00667658"/>
    <w:rsid w:val="0068022A"/>
    <w:rsid w:val="00690C1C"/>
    <w:rsid w:val="00690F73"/>
    <w:rsid w:val="0069182F"/>
    <w:rsid w:val="006B1185"/>
    <w:rsid w:val="00713700"/>
    <w:rsid w:val="00715665"/>
    <w:rsid w:val="00744C95"/>
    <w:rsid w:val="00751255"/>
    <w:rsid w:val="00753975"/>
    <w:rsid w:val="00757C7C"/>
    <w:rsid w:val="00762A4E"/>
    <w:rsid w:val="00764EC6"/>
    <w:rsid w:val="00777E34"/>
    <w:rsid w:val="00783660"/>
    <w:rsid w:val="00784982"/>
    <w:rsid w:val="007867C9"/>
    <w:rsid w:val="007A00D7"/>
    <w:rsid w:val="007B23E1"/>
    <w:rsid w:val="007C70E3"/>
    <w:rsid w:val="007E0AEB"/>
    <w:rsid w:val="008048C6"/>
    <w:rsid w:val="0081244F"/>
    <w:rsid w:val="008130B8"/>
    <w:rsid w:val="00815308"/>
    <w:rsid w:val="008165EC"/>
    <w:rsid w:val="00825DB9"/>
    <w:rsid w:val="008434E5"/>
    <w:rsid w:val="00851E48"/>
    <w:rsid w:val="0087010D"/>
    <w:rsid w:val="008823BC"/>
    <w:rsid w:val="00887C3C"/>
    <w:rsid w:val="00894EB1"/>
    <w:rsid w:val="008A6B9A"/>
    <w:rsid w:val="009016CD"/>
    <w:rsid w:val="0091097E"/>
    <w:rsid w:val="009735F8"/>
    <w:rsid w:val="00976A1A"/>
    <w:rsid w:val="00997239"/>
    <w:rsid w:val="009B006D"/>
    <w:rsid w:val="009B2BA5"/>
    <w:rsid w:val="009E03F9"/>
    <w:rsid w:val="009F1285"/>
    <w:rsid w:val="009F25C7"/>
    <w:rsid w:val="009F3D0A"/>
    <w:rsid w:val="009F72ED"/>
    <w:rsid w:val="00A00021"/>
    <w:rsid w:val="00A025F3"/>
    <w:rsid w:val="00A04801"/>
    <w:rsid w:val="00A1044A"/>
    <w:rsid w:val="00A2003E"/>
    <w:rsid w:val="00A36B2F"/>
    <w:rsid w:val="00A43F0F"/>
    <w:rsid w:val="00A51853"/>
    <w:rsid w:val="00A52111"/>
    <w:rsid w:val="00A5499C"/>
    <w:rsid w:val="00A61549"/>
    <w:rsid w:val="00A72C76"/>
    <w:rsid w:val="00A77DB9"/>
    <w:rsid w:val="00AA2CB5"/>
    <w:rsid w:val="00AB7E62"/>
    <w:rsid w:val="00AD4360"/>
    <w:rsid w:val="00AD4D98"/>
    <w:rsid w:val="00AD6626"/>
    <w:rsid w:val="00AE5E0F"/>
    <w:rsid w:val="00AE5E9E"/>
    <w:rsid w:val="00B02BB2"/>
    <w:rsid w:val="00B13BCA"/>
    <w:rsid w:val="00B20125"/>
    <w:rsid w:val="00B30923"/>
    <w:rsid w:val="00B34C85"/>
    <w:rsid w:val="00B4203B"/>
    <w:rsid w:val="00B61205"/>
    <w:rsid w:val="00BA7E17"/>
    <w:rsid w:val="00BC0F2B"/>
    <w:rsid w:val="00BF4B39"/>
    <w:rsid w:val="00C01679"/>
    <w:rsid w:val="00C02A46"/>
    <w:rsid w:val="00C06512"/>
    <w:rsid w:val="00C152D5"/>
    <w:rsid w:val="00C655F8"/>
    <w:rsid w:val="00D5236D"/>
    <w:rsid w:val="00D56CD5"/>
    <w:rsid w:val="00D63699"/>
    <w:rsid w:val="00D70567"/>
    <w:rsid w:val="00D733E6"/>
    <w:rsid w:val="00D7686E"/>
    <w:rsid w:val="00D924C8"/>
    <w:rsid w:val="00D96F2D"/>
    <w:rsid w:val="00DC6721"/>
    <w:rsid w:val="00DD49D3"/>
    <w:rsid w:val="00DE0AB2"/>
    <w:rsid w:val="00DE2FEB"/>
    <w:rsid w:val="00DF7851"/>
    <w:rsid w:val="00E242B7"/>
    <w:rsid w:val="00E35C98"/>
    <w:rsid w:val="00E4765A"/>
    <w:rsid w:val="00E642DC"/>
    <w:rsid w:val="00E718C1"/>
    <w:rsid w:val="00E81AF2"/>
    <w:rsid w:val="00E92932"/>
    <w:rsid w:val="00EB2E9E"/>
    <w:rsid w:val="00EB3166"/>
    <w:rsid w:val="00EB444D"/>
    <w:rsid w:val="00EE7F62"/>
    <w:rsid w:val="00F02A20"/>
    <w:rsid w:val="00F11849"/>
    <w:rsid w:val="00F15E58"/>
    <w:rsid w:val="00F17BFA"/>
    <w:rsid w:val="00F24EC0"/>
    <w:rsid w:val="00F307BC"/>
    <w:rsid w:val="00F355F6"/>
    <w:rsid w:val="00F4102C"/>
    <w:rsid w:val="00F54B88"/>
    <w:rsid w:val="00F826ED"/>
    <w:rsid w:val="00FA3400"/>
    <w:rsid w:val="00FB4CC4"/>
    <w:rsid w:val="00FD168D"/>
    <w:rsid w:val="00FD1D97"/>
    <w:rsid w:val="00FE31E2"/>
    <w:rsid w:val="6499734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2F5017C9-FD28-458C-B43A-CE98E9327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B2F"/>
    <w:pPr>
      <w:keepLines/>
      <w:widowControl w:val="0"/>
    </w:pPr>
    <w:rPr>
      <w:rFonts w:ascii="Arial" w:hAnsi="Arial"/>
      <w:sz w:val="22"/>
      <w:szCs w:val="22"/>
    </w:rPr>
  </w:style>
  <w:style w:type="paragraph" w:styleId="Overskrift1">
    <w:name w:val="heading 1"/>
    <w:basedOn w:val="Normal"/>
    <w:next w:val="Normal"/>
    <w:link w:val="Overskrift1Tegn"/>
    <w:qFormat/>
    <w:rsid w:val="00DF7851"/>
    <w:pPr>
      <w:keepLines w:val="0"/>
      <w:widowControl/>
      <w:outlineLvl w:val="0"/>
    </w:pPr>
    <w:rPr>
      <w:rFonts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Rutenettabelllys">
    <w:name w:val="Grid Table Light"/>
    <w:basedOn w:val="Vanligtabell"/>
    <w:uiPriority w:val="40"/>
    <w:rsid w:val="00E642D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861FF406BC30A42A9BD4B09FA17EEEE" ma:contentTypeVersion="3" ma:contentTypeDescription="Opprett et nytt dokument." ma:contentTypeScope="" ma:versionID="897a5d3678686946fc8729af4c52677d">
  <xsd:schema xmlns:xsd="http://www.w3.org/2001/XMLSchema" xmlns:xs="http://www.w3.org/2001/XMLSchema" xmlns:p="http://schemas.microsoft.com/office/2006/metadata/properties" xmlns:ns2="43984a27-3aec-4730-b139-cc44da3d9e22" targetNamespace="http://schemas.microsoft.com/office/2006/metadata/properties" ma:root="true" ma:fieldsID="a9b6e647a5702a6f17338da40a18d1f2" ns2:_="">
    <xsd:import namespace="43984a27-3aec-4730-b139-cc44da3d9e2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84a27-3aec-4730-b139-cc44da3d9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22A9C-6B9A-4D36-8145-B64878E3E84B}">
  <ds:schemaRefs>
    <ds:schemaRef ds:uri="http://schemas.microsoft.com/sharepoint/v3/contenttype/forms"/>
  </ds:schemaRefs>
</ds:datastoreItem>
</file>

<file path=customXml/itemProps2.xml><?xml version="1.0" encoding="utf-8"?>
<ds:datastoreItem xmlns:ds="http://schemas.openxmlformats.org/officeDocument/2006/customXml" ds:itemID="{5E0BF24A-1051-4CC1-9A0A-25D5B81576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C0082C-7ACC-4D8E-AC95-7CB10E0A1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84a27-3aec-4730-b139-cc44da3d9e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1408</Words>
  <Characters>7464</Characters>
  <Application>Microsoft Office Word</Application>
  <DocSecurity>0</DocSecurity>
  <Lines>62</Lines>
  <Paragraphs>17</Paragraphs>
  <ScaleCrop>false</ScaleCrop>
  <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André Van Wijk Kjelstad</cp:lastModifiedBy>
  <cp:revision>50</cp:revision>
  <dcterms:created xsi:type="dcterms:W3CDTF">2018-12-04T08:04:00Z</dcterms:created>
  <dcterms:modified xsi:type="dcterms:W3CDTF">2026-05-12T08:15:00Z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0x0101005861FF406BC30A42A9BD4B09FA17EEEE</vt:lpwstr>
  </property>
</Properties>
</file>